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C5E" w:rsidRPr="00195C5E" w:rsidRDefault="00195C5E" w:rsidP="00195C5E">
      <w:pPr>
        <w:spacing w:after="0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В Свердловской области одновременно с диспансеризацией можно пройти оценку репродуктивного здоровья.</w:t>
      </w:r>
    </w:p>
    <w:p w:rsidR="00195C5E" w:rsidRPr="00195C5E" w:rsidRDefault="00195C5E" w:rsidP="00195C5E">
      <w:pPr>
        <w:shd w:val="clear" w:color="auto" w:fill="FFFFFF"/>
        <w:spacing w:after="0" w:line="240" w:lineRule="auto"/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</w:pPr>
    </w:p>
    <w:p w:rsidR="00195C5E" w:rsidRPr="00195C5E" w:rsidRDefault="00195C5E" w:rsidP="00195C5E">
      <w:pPr>
        <w:spacing w:after="0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С помощью этих исследований медики диагностируют проблемные состояния и выявляют признаки заболеваний, связанных с репродуктивным здоровьем, которые могут негативно отразиться на возможности зачатия и вынашивание беременности.</w:t>
      </w:r>
    </w:p>
    <w:p w:rsidR="00195C5E" w:rsidRPr="00195C5E" w:rsidRDefault="00195C5E" w:rsidP="00195C5E">
      <w:pPr>
        <w:shd w:val="clear" w:color="auto" w:fill="FFFFFF"/>
        <w:spacing w:after="0" w:line="240" w:lineRule="auto"/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</w:pPr>
    </w:p>
    <w:p w:rsidR="00195C5E" w:rsidRDefault="00195C5E" w:rsidP="00195C5E">
      <w:pPr>
        <w:spacing w:after="0" w:line="240" w:lineRule="auto"/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</w:pP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Для женщин от 18 до 49 лет:</w:t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br/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 xml:space="preserve">1-ый </w:t>
      </w:r>
      <w:proofErr w:type="gramStart"/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этап:</w:t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br/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–</w:t>
      </w:r>
      <w:proofErr w:type="gramEnd"/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 xml:space="preserve"> анкетирование</w:t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br/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– осмотр врача-акушера-гинеколога</w:t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br/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– исследование влагалищных мазков (микроскопическое, цитологическое и лабораторное методом ПЦР)</w:t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br/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– осмотр и пальпация молочных желез.</w:t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br/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2-ой этап (по показаниям):</w:t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br/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– определение ДНК вирусов папилломы человека</w:t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br/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– УЗИ молочных желез, оценка состояния региональных лимфоузлов</w:t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br/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– повторный прием врача-акушера-гинеколога.</w:t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br/>
      </w:r>
    </w:p>
    <w:p w:rsidR="00195C5E" w:rsidRDefault="00195C5E" w:rsidP="00195C5E">
      <w:pPr>
        <w:spacing w:after="0" w:line="240" w:lineRule="auto"/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</w:pP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Для мужчин от 18 до 49 лет:</w:t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br/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 xml:space="preserve">1-ый </w:t>
      </w:r>
      <w:proofErr w:type="gramStart"/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этап:</w:t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br/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–</w:t>
      </w:r>
      <w:proofErr w:type="gramEnd"/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 xml:space="preserve"> анкетирование</w:t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br/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– осмотр врача-уролога или врача-хирурга.</w:t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br/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2-ой этап (по показаниям):</w:t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br/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 xml:space="preserve">– </w:t>
      </w:r>
      <w:proofErr w:type="spellStart"/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спермограмма</w:t>
      </w:r>
      <w:proofErr w:type="spellEnd"/>
      <w:r w:rsidRPr="00195C5E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br/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– микроскопическое исследование отделяемого мочеполовых органов</w:t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br/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– определение ДНК возбудителей инфекционных заболеваний органов малого таза</w:t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br/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– УЗИ предстательной железы и органов мошонки</w:t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br/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– повторный прием врача-уролога или врач-хирурга.</w:t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br/>
      </w:r>
    </w:p>
    <w:p w:rsidR="00AA6068" w:rsidRPr="00195C5E" w:rsidRDefault="00195C5E" w:rsidP="00195C5E">
      <w:pPr>
        <w:spacing w:after="0" w:line="240" w:lineRule="auto"/>
        <w:rPr>
          <w:rFonts w:ascii="Liberation Serif" w:hAnsi="Liberation Serif"/>
          <w:sz w:val="28"/>
          <w:szCs w:val="28"/>
        </w:rPr>
      </w:pPr>
      <w:bookmarkStart w:id="0" w:name="_GoBack"/>
      <w:bookmarkEnd w:id="0"/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Итоговый перечень исследований определят врач.</w:t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lang w:eastAsia="ru-RU"/>
        </w:rPr>
        <w:br/>
      </w:r>
      <w:r w:rsidRPr="00195C5E">
        <w:rPr>
          <w:rFonts w:ascii="Liberation Serif" w:eastAsia="Times New Roman" w:hAnsi="Liberation Serif" w:cs="Arial"/>
          <w:color w:val="000000"/>
          <w:sz w:val="28"/>
          <w:szCs w:val="28"/>
          <w:shd w:val="clear" w:color="auto" w:fill="FFFFFF"/>
          <w:lang w:eastAsia="ru-RU"/>
        </w:rPr>
        <w:t>БЕСПЛАТНО! ДОСТУПНО! В поликлиниках города!</w:t>
      </w:r>
    </w:p>
    <w:sectPr w:rsidR="00AA6068" w:rsidRPr="00195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C5E"/>
    <w:rsid w:val="00195C5E"/>
    <w:rsid w:val="00AA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F9EE58-F080-4758-8CD9-6B4CEEB8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Соболева А.А.</dc:creator>
  <cp:keywords/>
  <dc:description/>
  <cp:lastModifiedBy>Соболева А.А.</cp:lastModifiedBy>
  <cp:revision>1</cp:revision>
  <dcterms:created xsi:type="dcterms:W3CDTF">2025-09-23T12:46:00Z</dcterms:created>
  <dcterms:modified xsi:type="dcterms:W3CDTF">2025-09-23T12:47:00Z</dcterms:modified>
</cp:coreProperties>
</file>