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D5A" w:rsidRDefault="00BC5A8B">
      <w:pPr>
        <w:rPr>
          <w:b/>
          <w:bCs/>
        </w:rPr>
      </w:pPr>
      <w:r>
        <w:rPr>
          <w:b/>
          <w:bCs/>
        </w:rPr>
        <w:t>«Это бывает и у мужчин»: онколог о невидимой угрозе рака груди и о том, что должны знать жители Среднего Урала</w:t>
      </w:r>
    </w:p>
    <w:p w:rsidR="00770D5A" w:rsidRDefault="00770D5A"/>
    <w:p w:rsidR="00BC5A8B" w:rsidRDefault="00BC5A8B" w:rsidP="00BC5A8B">
      <w:r>
        <w:rPr>
          <w:u w:val="single"/>
        </w:rPr>
        <w:t xml:space="preserve">Рак молочной железы принято считать исключительно женской проблемой. Однако врачи бьют тревогу: опасное заблуждение стоит мужчинам здоровья и даже жизни. </w:t>
      </w:r>
      <w:r>
        <w:t>О том, почему у представителей сильной половины человечества развивается рак груди, как его распознать</w:t>
      </w:r>
      <w:r>
        <w:t xml:space="preserve"> и почему стеснение — главный враг пациента, в эксклюзивном интервью рассказал врач-онколог </w:t>
      </w:r>
      <w:r>
        <w:t>Свердловского областного онкологического диспансера</w:t>
      </w:r>
      <w:r>
        <w:t xml:space="preserve"> </w:t>
      </w:r>
      <w:r>
        <w:t xml:space="preserve">Муслим </w:t>
      </w:r>
      <w:proofErr w:type="spellStart"/>
      <w:r>
        <w:t>Субханович</w:t>
      </w:r>
      <w:proofErr w:type="spellEnd"/>
      <w:r>
        <w:t xml:space="preserve"> </w:t>
      </w:r>
      <w:proofErr w:type="spellStart"/>
      <w:r>
        <w:t>Ханкишиев</w:t>
      </w:r>
      <w:proofErr w:type="spellEnd"/>
      <w:r>
        <w:t>,</w:t>
      </w:r>
    </w:p>
    <w:p w:rsidR="00770D5A" w:rsidRDefault="00770D5A">
      <w:bookmarkStart w:id="0" w:name="_GoBack"/>
      <w:bookmarkEnd w:id="0"/>
    </w:p>
    <w:p w:rsidR="00770D5A" w:rsidRDefault="00BC5A8B">
      <w:pPr>
        <w:rPr>
          <w:b/>
          <w:bCs/>
        </w:rPr>
      </w:pPr>
      <w:r>
        <w:rPr>
          <w:b/>
          <w:bCs/>
        </w:rPr>
        <w:t>Анатомия и опасное заблуждение</w:t>
      </w:r>
    </w:p>
    <w:p w:rsidR="00770D5A" w:rsidRDefault="00770D5A"/>
    <w:p w:rsidR="00770D5A" w:rsidRDefault="00BC5A8B">
      <w:r>
        <w:t xml:space="preserve">«У мужчин не бывает рака груди, потому что им нечему болеть» — это одно из самых опасных заблуждений, </w:t>
      </w:r>
      <w:r>
        <w:t xml:space="preserve">с которым сталкиваются онкологи. На самом деле у мужчин есть грудная железа. Пусть она и находится в зачаточном состоянии, но железистая ткань там присутствует, а значит, она может </w:t>
      </w:r>
      <w:proofErr w:type="spellStart"/>
      <w:r>
        <w:t>озлокачествляться</w:t>
      </w:r>
      <w:proofErr w:type="spellEnd"/>
      <w:r>
        <w:t>, уточнил медик.</w:t>
      </w:r>
    </w:p>
    <w:p w:rsidR="00770D5A" w:rsidRDefault="00770D5A"/>
    <w:p w:rsidR="00770D5A" w:rsidRDefault="00BC5A8B">
      <w:r>
        <w:t>Рак грудной железы у мужчин — заболевани</w:t>
      </w:r>
      <w:r>
        <w:t xml:space="preserve">е редкое. По статистике, у женщин оно встречается примерно в 100 раз чаще. Однако у мужчин болезнь протекает гораздо агрессивнее. Из-за малого объема тканей опухоли буквально негде расти: она быстро прорастает в кожу, грудную мышцу, а лимфоузлы поражаются </w:t>
      </w:r>
      <w:r>
        <w:t>на ранних этапах. Средний возраст мужчин с этим диагнозом — около 67 лет, что на несколько лет больше, чем у женщин. Главная проблема в том, что мужчины часто обращаются к врачу спустя год после появления первых признаков.</w:t>
      </w:r>
    </w:p>
    <w:p w:rsidR="00770D5A" w:rsidRDefault="00770D5A"/>
    <w:p w:rsidR="00770D5A" w:rsidRDefault="00BC5A8B">
      <w:pPr>
        <w:rPr>
          <w:b/>
          <w:bCs/>
        </w:rPr>
      </w:pPr>
      <w:r>
        <w:rPr>
          <w:b/>
          <w:bCs/>
        </w:rPr>
        <w:t>Красные флаги: что должно настор</w:t>
      </w:r>
      <w:r>
        <w:rPr>
          <w:b/>
          <w:bCs/>
        </w:rPr>
        <w:t>ожить?</w:t>
      </w:r>
    </w:p>
    <w:p w:rsidR="00770D5A" w:rsidRDefault="00770D5A"/>
    <w:p w:rsidR="00770D5A" w:rsidRDefault="00BC5A8B">
      <w:r>
        <w:t>Самый частый симптом — безболезненное уплотнение прямо под соском или за ним. Но есть и другие тревожные признаки:</w:t>
      </w:r>
    </w:p>
    <w:p w:rsidR="00770D5A" w:rsidRDefault="00BC5A8B">
      <w:pPr>
        <w:numPr>
          <w:ilvl w:val="0"/>
          <w:numId w:val="1"/>
        </w:numPr>
      </w:pPr>
      <w:r>
        <w:t>втяжение соска;</w:t>
      </w:r>
    </w:p>
    <w:p w:rsidR="00770D5A" w:rsidRDefault="00BC5A8B">
      <w:pPr>
        <w:numPr>
          <w:ilvl w:val="0"/>
          <w:numId w:val="1"/>
        </w:numPr>
      </w:pPr>
      <w:r>
        <w:t>кровянистые или иные выделения из соска;</w:t>
      </w:r>
    </w:p>
    <w:p w:rsidR="00770D5A" w:rsidRDefault="00BC5A8B">
      <w:pPr>
        <w:numPr>
          <w:ilvl w:val="0"/>
          <w:numId w:val="1"/>
        </w:numPr>
      </w:pPr>
      <w:r>
        <w:t>изменение кожи по типу «лимонной корочки»;</w:t>
      </w:r>
    </w:p>
    <w:p w:rsidR="00770D5A" w:rsidRDefault="00BC5A8B">
      <w:pPr>
        <w:numPr>
          <w:ilvl w:val="0"/>
          <w:numId w:val="1"/>
        </w:numPr>
      </w:pPr>
      <w:r>
        <w:t>покраснение и утолщение тканей;</w:t>
      </w:r>
    </w:p>
    <w:p w:rsidR="00770D5A" w:rsidRDefault="00BC5A8B">
      <w:pPr>
        <w:numPr>
          <w:ilvl w:val="0"/>
          <w:numId w:val="1"/>
        </w:numPr>
      </w:pPr>
      <w:r>
        <w:t>у</w:t>
      </w:r>
      <w:r>
        <w:t>величение подмышечных или надключичных лимфоузлов.</w:t>
      </w:r>
    </w:p>
    <w:p w:rsidR="00770D5A" w:rsidRDefault="00770D5A"/>
    <w:p w:rsidR="00770D5A" w:rsidRDefault="00BC5A8B">
      <w:r>
        <w:t xml:space="preserve">«Любое стойкое изменение в области груди — повод немедленно идти к онкологу или </w:t>
      </w:r>
      <w:proofErr w:type="spellStart"/>
      <w:r>
        <w:t>маммологу</w:t>
      </w:r>
      <w:proofErr w:type="spellEnd"/>
      <w:r>
        <w:t>», - настаивает специалист.</w:t>
      </w:r>
    </w:p>
    <w:p w:rsidR="00770D5A" w:rsidRDefault="00770D5A"/>
    <w:p w:rsidR="00770D5A" w:rsidRDefault="00BC5A8B">
      <w:r>
        <w:t xml:space="preserve">Кстати, о подростках. У мальчиков в </w:t>
      </w:r>
      <w:proofErr w:type="spellStart"/>
      <w:r>
        <w:t>пубертате</w:t>
      </w:r>
      <w:proofErr w:type="spellEnd"/>
      <w:r>
        <w:t xml:space="preserve"> из-за гормональных всплесков может наблю</w:t>
      </w:r>
      <w:r>
        <w:t>даться набухание груди. Это вариант нормы, и до 18 лет можно просто наблюдать. Однако контроль со стороны родителей обязателен: нужно следить за симметрией и размерами. Если после 18 лет изменения не проходят, нужно обращаться к педиатру, а затем к профиль</w:t>
      </w:r>
      <w:r>
        <w:t>ным специалистам.</w:t>
      </w:r>
    </w:p>
    <w:p w:rsidR="00770D5A" w:rsidRDefault="00770D5A"/>
    <w:p w:rsidR="00770D5A" w:rsidRDefault="00BC5A8B">
      <w:r>
        <w:t>Факторы риска и генетика</w:t>
      </w:r>
    </w:p>
    <w:p w:rsidR="00770D5A" w:rsidRDefault="00770D5A"/>
    <w:p w:rsidR="00770D5A" w:rsidRDefault="00BC5A8B">
      <w:r>
        <w:t>Главные факторы риска — возраст и наследственность. Мутации в генах BRCA1 и BRCA2 являются частой наследственной причиной. Для мужчин особенно опасен именно BRCA2: пожизненный риск рака груди у таких носителей д</w:t>
      </w:r>
      <w:r>
        <w:t>остигает 7%.</w:t>
      </w:r>
    </w:p>
    <w:p w:rsidR="00770D5A" w:rsidRDefault="00770D5A"/>
    <w:p w:rsidR="00770D5A" w:rsidRDefault="00BC5A8B">
      <w:r>
        <w:lastRenderedPageBreak/>
        <w:t>«К другим факторам относятся ожирение (оно повышает уровень эстрогенов), заболевания печени, гормональные сбои, алкоголь, курение и низкая физическая активность», - уточняет онколог.</w:t>
      </w:r>
    </w:p>
    <w:p w:rsidR="00770D5A" w:rsidRDefault="00BC5A8B">
      <w:r>
        <w:t xml:space="preserve">А что насчет липом? Если мужчина нащупал в груди жировик </w:t>
      </w:r>
      <w:r>
        <w:t>(липому), паниковать не стоит. Липомы не перерождаются в злокачественные опухоли. Нужна ли операция, зависит от размера: если липома давит на сосуды или нервы, вызывая боль, ее удаляют.</w:t>
      </w:r>
    </w:p>
    <w:p w:rsidR="00770D5A" w:rsidRDefault="00770D5A"/>
    <w:p w:rsidR="00770D5A" w:rsidRDefault="00BC5A8B">
      <w:r>
        <w:t>Диагностика: маммография против УЗИ</w:t>
      </w:r>
    </w:p>
    <w:p w:rsidR="00770D5A" w:rsidRDefault="00770D5A"/>
    <w:p w:rsidR="00770D5A" w:rsidRDefault="00BC5A8B">
      <w:r>
        <w:t>Золотой стандарт скрининга для ж</w:t>
      </w:r>
      <w:r>
        <w:t xml:space="preserve">енщин — маммография. При отсутствии отягощенной </w:t>
      </w:r>
      <w:proofErr w:type="spellStart"/>
      <w:r>
        <w:t>наследности</w:t>
      </w:r>
      <w:proofErr w:type="spellEnd"/>
      <w:r>
        <w:t xml:space="preserve"> ее рекомендуется делать с 40 до 75 лет один раз в два года (в том числе в рамках диспансеризации). При наличии рисков скрининг могут начать с 35 лет.</w:t>
      </w:r>
    </w:p>
    <w:p w:rsidR="00770D5A" w:rsidRDefault="00770D5A"/>
    <w:p w:rsidR="00770D5A" w:rsidRDefault="00BC5A8B">
      <w:r>
        <w:t>«Многие спрашивают, чем маммография отличаетс</w:t>
      </w:r>
      <w:r>
        <w:t>я от УЗИ. Это два разных, но дополняющих друг друга метода. УЗИ отлично подходит для женщин до 40 лет, так как их молочные железы имеют плотную структуру, которая на маммографии может скрывать новообразования. Но и мужчинам при подозрительных симптомах так</w:t>
      </w:r>
      <w:r>
        <w:t>же делают маммографию и УЗИ, а при необходимости выполняют биопсию», - уточняет медик.</w:t>
      </w:r>
    </w:p>
    <w:p w:rsidR="00770D5A" w:rsidRDefault="00770D5A"/>
    <w:p w:rsidR="00770D5A" w:rsidRDefault="00BC5A8B">
      <w:r>
        <w:t>Как получить помощь на Среднем Урале?</w:t>
      </w:r>
    </w:p>
    <w:p w:rsidR="00770D5A" w:rsidRDefault="00770D5A"/>
    <w:p w:rsidR="00770D5A" w:rsidRDefault="00BC5A8B">
      <w:r>
        <w:t>Алгоритм действий при обнаружении симптомов прост: прийти в поликлинику к онкологу. Врач назначит УЗИ и маммографию. Если диагноз</w:t>
      </w:r>
      <w:r>
        <w:t xml:space="preserve"> подтверждается, пациент начинает лечение в региональном </w:t>
      </w:r>
      <w:proofErr w:type="spellStart"/>
      <w:r>
        <w:t>онкодиспансере</w:t>
      </w:r>
      <w:proofErr w:type="spellEnd"/>
      <w:r>
        <w:t>.</w:t>
      </w:r>
    </w:p>
    <w:p w:rsidR="00770D5A" w:rsidRDefault="00770D5A"/>
    <w:p w:rsidR="00770D5A" w:rsidRDefault="00BC5A8B">
      <w:r>
        <w:t xml:space="preserve">«Нужен ли федеральный центр? Направление туда (форма 057/у) оформляется врачебной комиссией при наличии медицинских показаний: сложное течение болезни, спорные случаи или отсутствие </w:t>
      </w:r>
      <w:r>
        <w:t>эффекта от лечения в регионе», - поделился медик.</w:t>
      </w:r>
    </w:p>
    <w:p w:rsidR="00770D5A" w:rsidRDefault="00770D5A"/>
    <w:p w:rsidR="00770D5A" w:rsidRDefault="00BC5A8B">
      <w:r>
        <w:t>Психология: как сказать близким и не сломаться</w:t>
      </w:r>
    </w:p>
    <w:p w:rsidR="00770D5A" w:rsidRDefault="00770D5A"/>
    <w:p w:rsidR="00770D5A" w:rsidRDefault="00BC5A8B">
      <w:r>
        <w:t>Мужчины часто воспринимают рак груди как «женскую болезнь» и дико стесняются. Стеснение здесь — плохой советчик. Задержка в несколько месяцев может превратит</w:t>
      </w:r>
      <w:r>
        <w:t>ь излечимую ситуацию в запущенную стадию.</w:t>
      </w:r>
    </w:p>
    <w:p w:rsidR="00770D5A" w:rsidRDefault="00770D5A"/>
    <w:p w:rsidR="00770D5A" w:rsidRDefault="00BC5A8B">
      <w:r>
        <w:t>«Как сказать родным? Сначала дайте себе время принять ситуацию. Паника заразительна. В спокойной обстановке расскажите близким факты: что обнаружено, какие будут обследования, к какому врачу вы идете. Конкретика с</w:t>
      </w:r>
      <w:r>
        <w:t>нижает тревогу лучше любых успокоительных. Не берите всю ответственность на себя — близкие нужны для поддержки», - настаивает специалист.</w:t>
      </w:r>
    </w:p>
    <w:p w:rsidR="00770D5A" w:rsidRDefault="00770D5A"/>
    <w:p w:rsidR="00770D5A" w:rsidRDefault="00BC5A8B">
      <w:r>
        <w:t xml:space="preserve">Касается ли это этики врачей? Муслим </w:t>
      </w:r>
      <w:proofErr w:type="spellStart"/>
      <w:r>
        <w:t>Ханкишиев</w:t>
      </w:r>
      <w:proofErr w:type="spellEnd"/>
      <w:r>
        <w:t xml:space="preserve"> категорически против сокрытия диагноза:</w:t>
      </w:r>
    </w:p>
    <w:p w:rsidR="00770D5A" w:rsidRDefault="00770D5A"/>
    <w:p w:rsidR="00770D5A" w:rsidRDefault="00BC5A8B">
      <w:r>
        <w:t>«Пациент обязан знать правду.</w:t>
      </w:r>
      <w:r>
        <w:t xml:space="preserve"> Я всегда говорю больным всё, что с ними происходит. Это честно и необходимо для лечения».</w:t>
      </w:r>
    </w:p>
    <w:p w:rsidR="00770D5A" w:rsidRDefault="00770D5A"/>
    <w:p w:rsidR="00770D5A" w:rsidRDefault="00BC5A8B">
      <w:r>
        <w:t>Прогноз и главное правило</w:t>
      </w:r>
    </w:p>
    <w:p w:rsidR="00770D5A" w:rsidRDefault="00770D5A"/>
    <w:p w:rsidR="00770D5A" w:rsidRDefault="00BC5A8B">
      <w:r>
        <w:t xml:space="preserve">Рак груди — лечимое заболевание. На ранних стадиях пациенты уходят в стойкую ремиссию, проходят многоэтапное лечение и живут полноценной </w:t>
      </w:r>
      <w:r>
        <w:t>жизнью, получая необходимую поддерживающую терапию.</w:t>
      </w:r>
    </w:p>
    <w:p w:rsidR="00770D5A" w:rsidRDefault="00770D5A"/>
    <w:p w:rsidR="00770D5A" w:rsidRDefault="00BC5A8B">
      <w:r>
        <w:lastRenderedPageBreak/>
        <w:t>«Рак груди не выбирает по полу. У мужчин он редкий, но реальный, — подытоживает врач-онколог. — Распознать его проще, чем кажется. Женщинам — не пропускать маммографию после 40 лет. Мужчинам — не стеснят</w:t>
      </w:r>
      <w:r>
        <w:t>ься. Ранняя диагностика — это не про страх, а про шансы на жизнь. Рак груди лечится, если не ждать».</w:t>
      </w:r>
    </w:p>
    <w:sectPr w:rsidR="00770D5A">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02"/>
    <w:family w:val="auto"/>
    <w:pitch w:val="default"/>
  </w:font>
  <w:font w:name="Liberation Serif">
    <w:altName w:val="Times New Roman"/>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590F52"/>
    <w:multiLevelType w:val="multilevel"/>
    <w:tmpl w:val="CA3A98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AAB2DC2"/>
    <w:multiLevelType w:val="multilevel"/>
    <w:tmpl w:val="6BD41D3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D5A"/>
    <w:rsid w:val="00770D5A"/>
    <w:rsid w:val="00BC5A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03E783-CC9A-48B3-BE0D-D241F400E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Arial"/>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ullets">
    <w:name w:val="Bullets"/>
    <w:qFormat/>
    <w:rPr>
      <w:rFonts w:ascii="OpenSymbol" w:eastAsia="OpenSymbol" w:hAnsi="OpenSymbol" w:cs="OpenSymbol"/>
    </w:rPr>
  </w:style>
  <w:style w:type="paragraph" w:customStyle="1" w:styleId="a3">
    <w:name w:val="Заголовок"/>
    <w:basedOn w:val="a"/>
    <w:next w:val="a4"/>
    <w:qFormat/>
    <w:pPr>
      <w:keepNext/>
      <w:spacing w:before="240" w:after="120"/>
    </w:pPr>
    <w:rPr>
      <w:rFonts w:ascii="Liberation Sans" w:eastAsia="Microsoft YaHei" w:hAnsi="Liberation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styleId="a7">
    <w:name w:val="index heading"/>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803</Words>
  <Characters>4580</Characters>
  <Application>Microsoft Office Word</Application>
  <DocSecurity>0</DocSecurity>
  <Lines>38</Lines>
  <Paragraphs>10</Paragraphs>
  <ScaleCrop>false</ScaleCrop>
  <Company/>
  <LinksUpToDate>false</LinksUpToDate>
  <CharactersWithSpaces>5373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okop-2</cp:lastModifiedBy>
  <cp:revision>3</cp:revision>
  <dcterms:created xsi:type="dcterms:W3CDTF">2026-10-07T12:01:00Z</dcterms:created>
  <dcterms:modified xsi:type="dcterms:W3CDTF">2026-10-09T10:33:00Z</dcterms:modified>
  <dc:language>ru-RU</dc:language>
</cp:coreProperties>
</file>