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C54" w:rsidRPr="00CB5C54" w:rsidRDefault="00CB5C54" w:rsidP="00CB5C5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CB5C54">
        <w:rPr>
          <w:rFonts w:ascii="Times New Roman" w:hAnsi="Times New Roman" w:cs="Times New Roman"/>
          <w:b/>
          <w:sz w:val="24"/>
          <w:szCs w:val="24"/>
        </w:rPr>
        <w:t>Главное, ребята, мозгом не стареть!</w:t>
      </w:r>
    </w:p>
    <w:p w:rsidR="00CB5C54" w:rsidRPr="00CB5C54" w:rsidRDefault="00CB5C54" w:rsidP="00CB5C5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5C54" w:rsidRPr="00CB5C54" w:rsidRDefault="00CB5C54" w:rsidP="00CB5C54">
      <w:pPr>
        <w:pStyle w:val="a3"/>
        <w:rPr>
          <w:rFonts w:ascii="Times New Roman" w:hAnsi="Times New Roman" w:cs="Times New Roman"/>
          <w:sz w:val="24"/>
          <w:szCs w:val="24"/>
        </w:rPr>
      </w:pPr>
      <w:r w:rsidRPr="00CB5C54">
        <w:rPr>
          <w:rFonts w:ascii="Times New Roman" w:hAnsi="Times New Roman" w:cs="Times New Roman"/>
          <w:sz w:val="24"/>
          <w:szCs w:val="24"/>
        </w:rPr>
        <w:t xml:space="preserve">Принято считать, что угасание когнитивных функций — неизбежный спутник старости. Однако современная </w:t>
      </w:r>
      <w:proofErr w:type="spellStart"/>
      <w:r w:rsidRPr="00CB5C54">
        <w:rPr>
          <w:rFonts w:ascii="Times New Roman" w:hAnsi="Times New Roman" w:cs="Times New Roman"/>
          <w:sz w:val="24"/>
          <w:szCs w:val="24"/>
        </w:rPr>
        <w:t>нейробиология</w:t>
      </w:r>
      <w:proofErr w:type="spellEnd"/>
      <w:r w:rsidRPr="00CB5C54">
        <w:rPr>
          <w:rFonts w:ascii="Times New Roman" w:hAnsi="Times New Roman" w:cs="Times New Roman"/>
          <w:sz w:val="24"/>
          <w:szCs w:val="24"/>
        </w:rPr>
        <w:t xml:space="preserve"> и психиатрия доказывают, что головной мозг пластичен до глубокой старости, но только при одном условии — если он постоянно решает нетривиальные задачи. О том, почему кроссворды перестают работать после 50 лет, чем опасна социальная изоляция и как правильно «тормозить», чтобы оставаться в ясном уме, рассказывает клинический психолог отделения реабилитации кризисных психологических состояний клиники неврозов «Сосновый бор» СОКПБ Яна Корчагина.</w:t>
      </w:r>
    </w:p>
    <w:p w:rsidR="00CB5C54" w:rsidRPr="00CB5C54" w:rsidRDefault="00CB5C54" w:rsidP="00CB5C5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5C54" w:rsidRPr="00CB5C54" w:rsidRDefault="00CB5C54" w:rsidP="00CB5C5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CB5C54">
        <w:rPr>
          <w:rFonts w:ascii="Times New Roman" w:hAnsi="Times New Roman" w:cs="Times New Roman"/>
          <w:b/>
          <w:sz w:val="24"/>
          <w:szCs w:val="24"/>
        </w:rPr>
        <w:t>Миф о волшебной таблетке и ловушка рутины</w:t>
      </w:r>
    </w:p>
    <w:p w:rsidR="00CB5C54" w:rsidRPr="00CB5C54" w:rsidRDefault="00CB5C54" w:rsidP="00CB5C5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5C54" w:rsidRPr="00CB5C54" w:rsidRDefault="00CB5C54" w:rsidP="00CB5C54">
      <w:pPr>
        <w:pStyle w:val="a3"/>
        <w:rPr>
          <w:rFonts w:ascii="Times New Roman" w:hAnsi="Times New Roman" w:cs="Times New Roman"/>
          <w:sz w:val="24"/>
          <w:szCs w:val="24"/>
        </w:rPr>
      </w:pPr>
      <w:r w:rsidRPr="00CB5C54">
        <w:rPr>
          <w:rFonts w:ascii="Times New Roman" w:hAnsi="Times New Roman" w:cs="Times New Roman"/>
          <w:sz w:val="24"/>
          <w:szCs w:val="24"/>
        </w:rPr>
        <w:t xml:space="preserve">Первый шаг к сохранению молодости мозга — отказ от иллюзии пассивного долголетия. Никакие </w:t>
      </w:r>
      <w:proofErr w:type="spellStart"/>
      <w:r w:rsidRPr="00CB5C54">
        <w:rPr>
          <w:rFonts w:ascii="Times New Roman" w:hAnsi="Times New Roman" w:cs="Times New Roman"/>
          <w:sz w:val="24"/>
          <w:szCs w:val="24"/>
        </w:rPr>
        <w:t>БАДы</w:t>
      </w:r>
      <w:proofErr w:type="spellEnd"/>
      <w:r w:rsidRPr="00CB5C54">
        <w:rPr>
          <w:rFonts w:ascii="Times New Roman" w:hAnsi="Times New Roman" w:cs="Times New Roman"/>
          <w:sz w:val="24"/>
          <w:szCs w:val="24"/>
        </w:rPr>
        <w:t xml:space="preserve"> или чудо-лекарства не заменят главного ресурса нервной системы — нового опыта.</w:t>
      </w:r>
    </w:p>
    <w:p w:rsidR="00CB5C54" w:rsidRPr="00CB5C54" w:rsidRDefault="00CB5C54" w:rsidP="00CB5C54">
      <w:pPr>
        <w:pStyle w:val="a3"/>
        <w:rPr>
          <w:rFonts w:ascii="Times New Roman" w:hAnsi="Times New Roman" w:cs="Times New Roman"/>
          <w:sz w:val="24"/>
          <w:szCs w:val="24"/>
        </w:rPr>
      </w:pPr>
      <w:r w:rsidRPr="00CB5C54">
        <w:rPr>
          <w:rFonts w:ascii="Times New Roman" w:hAnsi="Times New Roman" w:cs="Times New Roman"/>
          <w:sz w:val="24"/>
          <w:szCs w:val="24"/>
        </w:rPr>
        <w:t>«Самая разрушительная вещь для нейронных связей во второй половине жизни — это рутина. Когда ваш день состоит из маршрута «холодильник — диван — телевизор», а неделя неотличима от недели, мозг буквально утилизирует те участки коры, которые вы перестали использовать: раз хозяину больше не нужно запоминать новые маршруты и осваивать новые навыки, значит, можно сокращать объём оперативной памяти. Результат — раннее старение», — утверждает психолог Яна Корчагина.</w:t>
      </w:r>
    </w:p>
    <w:p w:rsidR="00CB5C54" w:rsidRPr="00CB5C54" w:rsidRDefault="00CB5C54" w:rsidP="00CB5C54">
      <w:pPr>
        <w:pStyle w:val="a3"/>
        <w:rPr>
          <w:rFonts w:ascii="Times New Roman" w:hAnsi="Times New Roman" w:cs="Times New Roman"/>
          <w:sz w:val="24"/>
          <w:szCs w:val="24"/>
        </w:rPr>
      </w:pPr>
      <w:r w:rsidRPr="00CB5C54">
        <w:rPr>
          <w:rFonts w:ascii="Times New Roman" w:hAnsi="Times New Roman" w:cs="Times New Roman"/>
          <w:sz w:val="24"/>
          <w:szCs w:val="24"/>
        </w:rPr>
        <w:t>Чтобы остановить этот процесс, психиатры рекомендуют внедрять в жизнь осознанную новизну. Речь идёт не о чтении новостей в смартфоне или компьютере, которое лишь создает иллюзию интеллектуальной деятельности, и даже не о решении кроссвордов, которое тоже однообразно. Речь о действиях, требующих мелкой моторики и формирования новых нейронных связей.</w:t>
      </w:r>
    </w:p>
    <w:p w:rsidR="00CB5C54" w:rsidRDefault="00CB5C54" w:rsidP="00CB5C5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5C54" w:rsidRDefault="00CB5C54" w:rsidP="00CB5C5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CB5C54">
        <w:rPr>
          <w:rFonts w:ascii="Times New Roman" w:hAnsi="Times New Roman" w:cs="Times New Roman"/>
          <w:b/>
          <w:sz w:val="24"/>
          <w:szCs w:val="24"/>
        </w:rPr>
        <w:t>Вот несколько примеров, что можно сделать.</w:t>
      </w:r>
    </w:p>
    <w:p w:rsidR="00CB5C54" w:rsidRPr="00CB5C54" w:rsidRDefault="00CB5C54" w:rsidP="00CB5C5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B5C54" w:rsidRPr="00CB5C54" w:rsidRDefault="00CB5C54" w:rsidP="00CB5C54">
      <w:pPr>
        <w:pStyle w:val="a3"/>
        <w:rPr>
          <w:rFonts w:ascii="Times New Roman" w:hAnsi="Times New Roman" w:cs="Times New Roman"/>
          <w:sz w:val="24"/>
          <w:szCs w:val="24"/>
        </w:rPr>
      </w:pPr>
      <w:r w:rsidRPr="00CB5C54">
        <w:rPr>
          <w:rFonts w:ascii="Times New Roman" w:hAnsi="Times New Roman" w:cs="Times New Roman"/>
          <w:sz w:val="24"/>
          <w:szCs w:val="24"/>
        </w:rPr>
        <w:t>– Смена ведущей руки: попробуйте чистить зубы, открывать двери или размешивать сахар в чашке левой рукой (если вы правша). Это заставляет полушария выстраивать новые обходные пути передачи сигнала.</w:t>
      </w:r>
    </w:p>
    <w:p w:rsidR="00CB5C54" w:rsidRPr="00CB5C54" w:rsidRDefault="00CB5C54" w:rsidP="00CB5C54">
      <w:pPr>
        <w:pStyle w:val="a3"/>
        <w:rPr>
          <w:rFonts w:ascii="Times New Roman" w:hAnsi="Times New Roman" w:cs="Times New Roman"/>
          <w:sz w:val="24"/>
          <w:szCs w:val="24"/>
        </w:rPr>
      </w:pPr>
      <w:r w:rsidRPr="00CB5C54">
        <w:rPr>
          <w:rFonts w:ascii="Times New Roman" w:hAnsi="Times New Roman" w:cs="Times New Roman"/>
          <w:sz w:val="24"/>
          <w:szCs w:val="24"/>
        </w:rPr>
        <w:t>– Изучение незнакомых или редких языков, например, древнегреческого или суахили. Знакомые иностранные слова опираются на старые связи, тогда как незнакомая грамматика формирует новые.</w:t>
      </w:r>
    </w:p>
    <w:p w:rsidR="00CB5C54" w:rsidRPr="00CB5C54" w:rsidRDefault="00CB5C54" w:rsidP="00CB5C54">
      <w:pPr>
        <w:pStyle w:val="a3"/>
        <w:rPr>
          <w:rFonts w:ascii="Times New Roman" w:hAnsi="Times New Roman" w:cs="Times New Roman"/>
          <w:sz w:val="24"/>
          <w:szCs w:val="24"/>
        </w:rPr>
      </w:pPr>
      <w:r w:rsidRPr="00CB5C54">
        <w:rPr>
          <w:rFonts w:ascii="Times New Roman" w:hAnsi="Times New Roman" w:cs="Times New Roman"/>
          <w:sz w:val="24"/>
          <w:szCs w:val="24"/>
        </w:rPr>
        <w:t>– Пространственная ориентация: добирайтесь до привычного места назначения (работа, магазин, парк и т.п.) новыми маршрутами, полагаясь исключительно на собственную память и логику, без навигатора.</w:t>
      </w:r>
    </w:p>
    <w:p w:rsidR="00CB5C54" w:rsidRPr="00CB5C54" w:rsidRDefault="00CB5C54" w:rsidP="00CB5C54">
      <w:pPr>
        <w:pStyle w:val="a3"/>
        <w:rPr>
          <w:rFonts w:ascii="Times New Roman" w:hAnsi="Times New Roman" w:cs="Times New Roman"/>
          <w:sz w:val="24"/>
          <w:szCs w:val="24"/>
        </w:rPr>
      </w:pPr>
      <w:r w:rsidRPr="00CB5C54">
        <w:rPr>
          <w:rFonts w:ascii="Times New Roman" w:hAnsi="Times New Roman" w:cs="Times New Roman"/>
          <w:sz w:val="24"/>
          <w:szCs w:val="24"/>
        </w:rPr>
        <w:t>– Освоение музыкального инструмента во взрослом возрасте — один из самых мощных стимуляторов одновременной работы слуховой, моторной и зрительной коры.</w:t>
      </w:r>
    </w:p>
    <w:p w:rsidR="00CB5C54" w:rsidRPr="00CB5C54" w:rsidRDefault="00CB5C54" w:rsidP="00CB5C5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5C54" w:rsidRPr="00CB5C54" w:rsidRDefault="00CB5C54" w:rsidP="00CB5C5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CB5C54">
        <w:rPr>
          <w:rFonts w:ascii="Times New Roman" w:hAnsi="Times New Roman" w:cs="Times New Roman"/>
          <w:b/>
          <w:sz w:val="24"/>
          <w:szCs w:val="24"/>
        </w:rPr>
        <w:t>Биохимия общения</w:t>
      </w:r>
    </w:p>
    <w:p w:rsidR="00CB5C54" w:rsidRPr="00CB5C54" w:rsidRDefault="00CB5C54" w:rsidP="00CB5C5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5C54" w:rsidRPr="00CB5C54" w:rsidRDefault="00CB5C54" w:rsidP="00CB5C54">
      <w:pPr>
        <w:pStyle w:val="a3"/>
        <w:rPr>
          <w:rFonts w:ascii="Times New Roman" w:hAnsi="Times New Roman" w:cs="Times New Roman"/>
          <w:sz w:val="24"/>
          <w:szCs w:val="24"/>
        </w:rPr>
      </w:pPr>
      <w:r w:rsidRPr="00CB5C54">
        <w:rPr>
          <w:rFonts w:ascii="Times New Roman" w:hAnsi="Times New Roman" w:cs="Times New Roman"/>
          <w:sz w:val="24"/>
          <w:szCs w:val="24"/>
        </w:rPr>
        <w:t>Второй кит сохранения когнитивного здоровья</w:t>
      </w:r>
    </w:p>
    <w:p w:rsidR="00CB5C54" w:rsidRPr="00CB5C54" w:rsidRDefault="00CB5C54" w:rsidP="00CB5C54">
      <w:pPr>
        <w:pStyle w:val="a3"/>
        <w:rPr>
          <w:rFonts w:ascii="Times New Roman" w:hAnsi="Times New Roman" w:cs="Times New Roman"/>
          <w:sz w:val="24"/>
          <w:szCs w:val="24"/>
        </w:rPr>
      </w:pPr>
      <w:r w:rsidRPr="00CB5C54">
        <w:rPr>
          <w:rFonts w:ascii="Times New Roman" w:hAnsi="Times New Roman" w:cs="Times New Roman"/>
          <w:sz w:val="24"/>
          <w:szCs w:val="24"/>
        </w:rPr>
        <w:t>— социальное взаимодействие. Одиночество по своему разрушительному воздействию на центр памяти сопоставимо с черепно-мозговой травмой легкой степени.</w:t>
      </w:r>
    </w:p>
    <w:p w:rsidR="00CB5C54" w:rsidRPr="00CB5C54" w:rsidRDefault="00CB5C54" w:rsidP="00CB5C54">
      <w:pPr>
        <w:pStyle w:val="a3"/>
        <w:rPr>
          <w:rFonts w:ascii="Times New Roman" w:hAnsi="Times New Roman" w:cs="Times New Roman"/>
          <w:sz w:val="24"/>
          <w:szCs w:val="24"/>
        </w:rPr>
      </w:pPr>
      <w:r w:rsidRPr="00CB5C54">
        <w:rPr>
          <w:rFonts w:ascii="Times New Roman" w:hAnsi="Times New Roman" w:cs="Times New Roman"/>
          <w:sz w:val="24"/>
          <w:szCs w:val="24"/>
        </w:rPr>
        <w:t xml:space="preserve">«Вынужденная или добровольная изоляция запускает хронический выброс кортизола, который токсичен для клеток мозга. При этом переписка в мессенджерах не считается полноценной заменой живому диалогу. Для мозга важно считывание </w:t>
      </w:r>
      <w:proofErr w:type="spellStart"/>
      <w:r w:rsidRPr="00CB5C54">
        <w:rPr>
          <w:rFonts w:ascii="Times New Roman" w:hAnsi="Times New Roman" w:cs="Times New Roman"/>
          <w:sz w:val="24"/>
          <w:szCs w:val="24"/>
        </w:rPr>
        <w:t>микромимики</w:t>
      </w:r>
      <w:proofErr w:type="spellEnd"/>
      <w:r w:rsidRPr="00CB5C54">
        <w:rPr>
          <w:rFonts w:ascii="Times New Roman" w:hAnsi="Times New Roman" w:cs="Times New Roman"/>
          <w:sz w:val="24"/>
          <w:szCs w:val="24"/>
        </w:rPr>
        <w:t xml:space="preserve">, интонаций, пауз. Человек, который вынужден ежедневно отстаивать свое мнение в семье или на работе, спорить с друзьями о политике, торговаться на рынке, держит </w:t>
      </w:r>
      <w:r w:rsidRPr="00CB5C54">
        <w:rPr>
          <w:rFonts w:ascii="Times New Roman" w:hAnsi="Times New Roman" w:cs="Times New Roman"/>
          <w:sz w:val="24"/>
          <w:szCs w:val="24"/>
        </w:rPr>
        <w:lastRenderedPageBreak/>
        <w:t>префронтальную кору в состоянии постоянной боевой готовности. Это лучшая профилактика деменции», — поясняет специалист клиники неврозов.</w:t>
      </w:r>
    </w:p>
    <w:p w:rsidR="00CB5C54" w:rsidRPr="00CB5C54" w:rsidRDefault="00CB5C54" w:rsidP="00CB5C5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5C54" w:rsidRPr="00CB5C54" w:rsidRDefault="00CB5C54" w:rsidP="00CB5C5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CB5C54">
        <w:rPr>
          <w:rFonts w:ascii="Times New Roman" w:hAnsi="Times New Roman" w:cs="Times New Roman"/>
          <w:b/>
          <w:sz w:val="24"/>
          <w:szCs w:val="24"/>
        </w:rPr>
        <w:t>Почему мозгу полезно «поскучать»</w:t>
      </w:r>
    </w:p>
    <w:p w:rsidR="00CB5C54" w:rsidRPr="00CB5C54" w:rsidRDefault="00CB5C54" w:rsidP="00CB5C5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B5C54" w:rsidRPr="00CB5C54" w:rsidRDefault="00CB5C54" w:rsidP="00CB5C54">
      <w:pPr>
        <w:pStyle w:val="a3"/>
        <w:rPr>
          <w:rFonts w:ascii="Times New Roman" w:hAnsi="Times New Roman" w:cs="Times New Roman"/>
          <w:sz w:val="24"/>
          <w:szCs w:val="24"/>
        </w:rPr>
      </w:pPr>
      <w:r w:rsidRPr="00CB5C54">
        <w:rPr>
          <w:rFonts w:ascii="Times New Roman" w:hAnsi="Times New Roman" w:cs="Times New Roman"/>
          <w:sz w:val="24"/>
          <w:szCs w:val="24"/>
        </w:rPr>
        <w:t xml:space="preserve">Третий, парадоксальный, элемент когнитивного долголетия — это качественное ничегонеделание. Мы привыкли заполнять перерыв в делах листанием новостной ленты или прослушиванием подкастов. Однако для перевода информации из кратковременной памяти </w:t>
      </w:r>
      <w:proofErr w:type="gramStart"/>
      <w:r w:rsidRPr="00CB5C54">
        <w:rPr>
          <w:rFonts w:ascii="Times New Roman" w:hAnsi="Times New Roman" w:cs="Times New Roman"/>
          <w:sz w:val="24"/>
          <w:szCs w:val="24"/>
        </w:rPr>
        <w:t>в долговременную мозгу</w:t>
      </w:r>
      <w:proofErr w:type="gramEnd"/>
      <w:r w:rsidRPr="00CB5C54">
        <w:rPr>
          <w:rFonts w:ascii="Times New Roman" w:hAnsi="Times New Roman" w:cs="Times New Roman"/>
          <w:sz w:val="24"/>
          <w:szCs w:val="24"/>
        </w:rPr>
        <w:t xml:space="preserve"> необходима пауза.</w:t>
      </w:r>
    </w:p>
    <w:p w:rsidR="00CB5C54" w:rsidRPr="00CB5C54" w:rsidRDefault="00CB5C54" w:rsidP="00CB5C54">
      <w:pPr>
        <w:pStyle w:val="a3"/>
        <w:rPr>
          <w:rFonts w:ascii="Times New Roman" w:hAnsi="Times New Roman" w:cs="Times New Roman"/>
          <w:sz w:val="24"/>
          <w:szCs w:val="24"/>
        </w:rPr>
      </w:pPr>
      <w:r w:rsidRPr="00CB5C54">
        <w:rPr>
          <w:rFonts w:ascii="Times New Roman" w:hAnsi="Times New Roman" w:cs="Times New Roman"/>
          <w:sz w:val="24"/>
          <w:szCs w:val="24"/>
        </w:rPr>
        <w:t>«Когда вы смотрите в окно, гуляете без всякой цели или просто сидите в тишине, нейроны начинают «сшивать» разрозненный опыт дня в единую картину, формировать выводы и решения. Мозгу нужен цифровой детокс не меньше, чем физическая нагрузка», — отмечает Яна Корчагина.</w:t>
      </w:r>
    </w:p>
    <w:p w:rsidR="00CB5C54" w:rsidRPr="00CB5C54" w:rsidRDefault="00CB5C54" w:rsidP="00CB5C5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5C54" w:rsidRPr="00CB5C54" w:rsidRDefault="00CB5C54" w:rsidP="00CB5C5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CB5C54">
        <w:rPr>
          <w:rFonts w:ascii="Times New Roman" w:hAnsi="Times New Roman" w:cs="Times New Roman"/>
          <w:b/>
          <w:sz w:val="24"/>
          <w:szCs w:val="24"/>
        </w:rPr>
        <w:t xml:space="preserve">Чек-лист для запуска </w:t>
      </w:r>
      <w:proofErr w:type="spellStart"/>
      <w:r w:rsidRPr="00CB5C54">
        <w:rPr>
          <w:rFonts w:ascii="Times New Roman" w:hAnsi="Times New Roman" w:cs="Times New Roman"/>
          <w:b/>
          <w:sz w:val="24"/>
          <w:szCs w:val="24"/>
        </w:rPr>
        <w:t>нейропластичности</w:t>
      </w:r>
      <w:proofErr w:type="spellEnd"/>
    </w:p>
    <w:p w:rsidR="00CB5C54" w:rsidRPr="00CB5C54" w:rsidRDefault="00CB5C54" w:rsidP="00CB5C5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5C54" w:rsidRDefault="00CB5C54" w:rsidP="00CB5C54">
      <w:pPr>
        <w:pStyle w:val="a3"/>
        <w:rPr>
          <w:rFonts w:ascii="Times New Roman" w:hAnsi="Times New Roman" w:cs="Times New Roman"/>
          <w:sz w:val="24"/>
          <w:szCs w:val="24"/>
        </w:rPr>
      </w:pPr>
      <w:r w:rsidRPr="00CB5C54">
        <w:rPr>
          <w:rFonts w:ascii="Times New Roman" w:hAnsi="Times New Roman" w:cs="Times New Roman"/>
          <w:sz w:val="24"/>
          <w:szCs w:val="24"/>
        </w:rPr>
        <w:t>Чтобы обмануть биологические часы головного мозга, психиатры рекомендуют внедрить «правило трёх Н»: Новизна, Нагрузка, Недоумение. Ваш недельный план должен включать минимум один пункт из каждой категории:</w:t>
      </w:r>
    </w:p>
    <w:p w:rsidR="00CB5C54" w:rsidRPr="00CB5C54" w:rsidRDefault="00CB5C54" w:rsidP="00CB5C5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5C54" w:rsidRPr="00CB5C54" w:rsidRDefault="00CB5C54" w:rsidP="00CB5C54">
      <w:pPr>
        <w:pStyle w:val="a3"/>
        <w:rPr>
          <w:rFonts w:ascii="Times New Roman" w:hAnsi="Times New Roman" w:cs="Times New Roman"/>
          <w:sz w:val="24"/>
          <w:szCs w:val="24"/>
        </w:rPr>
      </w:pPr>
      <w:r w:rsidRPr="00CB5C54">
        <w:rPr>
          <w:rFonts w:ascii="Times New Roman" w:hAnsi="Times New Roman" w:cs="Times New Roman"/>
          <w:sz w:val="24"/>
          <w:szCs w:val="24"/>
        </w:rPr>
        <w:t>1. Новизна: посетите место в вашем городе, где никогда не были, которым никогда не интересовались (индустриальную выставку, храм другой конфессии и тому подобное). Освойте новое хобби.</w:t>
      </w:r>
    </w:p>
    <w:p w:rsidR="00CB5C54" w:rsidRPr="00CB5C54" w:rsidRDefault="00CB5C54" w:rsidP="00CB5C54">
      <w:pPr>
        <w:pStyle w:val="a3"/>
        <w:rPr>
          <w:rFonts w:ascii="Times New Roman" w:hAnsi="Times New Roman" w:cs="Times New Roman"/>
          <w:sz w:val="24"/>
          <w:szCs w:val="24"/>
        </w:rPr>
      </w:pPr>
      <w:r w:rsidRPr="00CB5C54">
        <w:rPr>
          <w:rFonts w:ascii="Times New Roman" w:hAnsi="Times New Roman" w:cs="Times New Roman"/>
          <w:sz w:val="24"/>
          <w:szCs w:val="24"/>
        </w:rPr>
        <w:t xml:space="preserve">2. Нагрузка: решите новую для вас задачу, которая злит своей сложностью (соберите кубик </w:t>
      </w:r>
      <w:proofErr w:type="spellStart"/>
      <w:r w:rsidRPr="00CB5C54">
        <w:rPr>
          <w:rFonts w:ascii="Times New Roman" w:hAnsi="Times New Roman" w:cs="Times New Roman"/>
          <w:sz w:val="24"/>
          <w:szCs w:val="24"/>
        </w:rPr>
        <w:t>Рубика</w:t>
      </w:r>
      <w:proofErr w:type="spellEnd"/>
      <w:r w:rsidRPr="00CB5C54">
        <w:rPr>
          <w:rFonts w:ascii="Times New Roman" w:hAnsi="Times New Roman" w:cs="Times New Roman"/>
          <w:sz w:val="24"/>
          <w:szCs w:val="24"/>
        </w:rPr>
        <w:t xml:space="preserve"> по инструкции, попробуйте испечь хлеб на закваске…).</w:t>
      </w:r>
    </w:p>
    <w:p w:rsidR="00CB5C54" w:rsidRDefault="00CB5C54" w:rsidP="00CB5C54">
      <w:pPr>
        <w:pStyle w:val="a3"/>
        <w:rPr>
          <w:rFonts w:ascii="Times New Roman" w:hAnsi="Times New Roman" w:cs="Times New Roman"/>
          <w:sz w:val="24"/>
          <w:szCs w:val="24"/>
        </w:rPr>
      </w:pPr>
      <w:r w:rsidRPr="00CB5C54">
        <w:rPr>
          <w:rFonts w:ascii="Times New Roman" w:hAnsi="Times New Roman" w:cs="Times New Roman"/>
          <w:sz w:val="24"/>
          <w:szCs w:val="24"/>
        </w:rPr>
        <w:t>3. Недоумение: вступите в диалог на тему, в которой вы некомпетентны, но делайте это искренне, пытаясь понять логику оппонента, а не переубедить его.</w:t>
      </w:r>
    </w:p>
    <w:p w:rsidR="00CB5C54" w:rsidRPr="00CB5C54" w:rsidRDefault="00CB5C54" w:rsidP="00CB5C54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B5C54" w:rsidRPr="00CB5C54" w:rsidRDefault="00CB5C54" w:rsidP="00CB5C54">
      <w:pPr>
        <w:pStyle w:val="a3"/>
        <w:rPr>
          <w:rFonts w:ascii="Times New Roman" w:hAnsi="Times New Roman" w:cs="Times New Roman"/>
          <w:sz w:val="24"/>
          <w:szCs w:val="24"/>
        </w:rPr>
      </w:pPr>
      <w:r w:rsidRPr="00CB5C54">
        <w:rPr>
          <w:rFonts w:ascii="Times New Roman" w:hAnsi="Times New Roman" w:cs="Times New Roman"/>
          <w:sz w:val="24"/>
          <w:szCs w:val="24"/>
        </w:rPr>
        <w:t>«Старение головного мозга — это не приговор, а вызов. Пока вы заставляете свои нейроны выстраивать новые связи, ваши биологические часы замедляются или даже идут в обратную сторону», — резюмирует клинический психолог.</w:t>
      </w:r>
    </w:p>
    <w:p w:rsidR="00CB5C54" w:rsidRPr="00CB5C54" w:rsidRDefault="00CB5C54" w:rsidP="00CB5C5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86D4F" w:rsidRPr="00CB5C54" w:rsidRDefault="00CB5C54" w:rsidP="00CB5C54">
      <w:pPr>
        <w:pStyle w:val="a3"/>
        <w:rPr>
          <w:rFonts w:ascii="Times New Roman" w:hAnsi="Times New Roman" w:cs="Times New Roman"/>
          <w:sz w:val="24"/>
          <w:szCs w:val="24"/>
        </w:rPr>
      </w:pPr>
      <w:r w:rsidRPr="00CB5C54">
        <w:rPr>
          <w:rFonts w:ascii="Times New Roman" w:hAnsi="Times New Roman" w:cs="Times New Roman"/>
          <w:sz w:val="24"/>
          <w:szCs w:val="24"/>
        </w:rPr>
        <w:t>Если вам трудно настроиться на позитив, ничего не хочется, одиноко и тревожно, обратитесь в клинику «Сосновый бор». Запись на бесплатную консультацию — по телефону 8 (343) 304-52-05. Также можете позвонить на бесплатную круглосуточную линию экстренной психологической помощи по номеру 8-800-300-11-00.</w:t>
      </w:r>
    </w:p>
    <w:sectPr w:rsidR="00E86D4F" w:rsidRPr="00CB5C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B40"/>
    <w:rsid w:val="007F2B40"/>
    <w:rsid w:val="00CB5C54"/>
    <w:rsid w:val="00E8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1C8FF6-2466-4B75-BD1B-CB1B44E3F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5C5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744</Words>
  <Characters>4246</Characters>
  <Application>Microsoft Office Word</Application>
  <DocSecurity>0</DocSecurity>
  <Lines>35</Lines>
  <Paragraphs>9</Paragraphs>
  <ScaleCrop>false</ScaleCrop>
  <Company/>
  <LinksUpToDate>false</LinksUpToDate>
  <CharactersWithSpaces>4981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okop-2</dc:creator>
  <cp:keywords/>
  <dc:description/>
  <cp:lastModifiedBy>okop-2</cp:lastModifiedBy>
  <cp:revision>3</cp:revision>
  <dcterms:created xsi:type="dcterms:W3CDTF">2026-10-02T11:03:00Z</dcterms:created>
  <dcterms:modified xsi:type="dcterms:W3CDTF">2026-10-02T11:05:00Z</dcterms:modified>
</cp:coreProperties>
</file>