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F57E5" w:rsidRPr="00DF57E5" w:rsidRDefault="00DF57E5" w:rsidP="00DF57E5">
      <w:pPr>
        <w:shd w:val="clear" w:color="auto" w:fill="FFFFFF"/>
        <w:spacing w:after="0" w:line="240" w:lineRule="auto"/>
        <w:outlineLvl w:val="0"/>
        <w:rPr>
          <w:rFonts w:ascii="Liberation Serif" w:eastAsia="Times New Roman" w:hAnsi="Liberation Serif" w:cs="Liberation Serif"/>
          <w:b/>
          <w:bCs/>
          <w:color w:val="000000"/>
          <w:kern w:val="36"/>
          <w:sz w:val="28"/>
          <w:szCs w:val="28"/>
          <w:lang w:eastAsia="ru-RU"/>
        </w:rPr>
      </w:pPr>
      <w:r w:rsidRPr="00DF57E5">
        <w:rPr>
          <w:rFonts w:ascii="Liberation Serif" w:eastAsia="Times New Roman" w:hAnsi="Liberation Serif" w:cs="Liberation Serif"/>
          <w:b/>
          <w:bCs/>
          <w:color w:val="000000"/>
          <w:kern w:val="36"/>
          <w:sz w:val="28"/>
          <w:szCs w:val="28"/>
          <w:lang w:eastAsia="ru-RU"/>
        </w:rPr>
        <w:t>С</w:t>
      </w:r>
      <w:r w:rsidRPr="00DF57E5">
        <w:rPr>
          <w:rFonts w:ascii="Liberation Serif" w:eastAsia="Times New Roman" w:hAnsi="Liberation Serif" w:cs="Liberation Serif"/>
          <w:b/>
          <w:bCs/>
          <w:color w:val="000000"/>
          <w:kern w:val="36"/>
          <w:sz w:val="28"/>
          <w:szCs w:val="28"/>
          <w:lang w:eastAsia="ru-RU"/>
        </w:rPr>
        <w:t>ладкий алкоголь – настоящий яд для печени</w:t>
      </w:r>
    </w:p>
    <w:p w:rsidR="00DF57E5" w:rsidRPr="00DF57E5" w:rsidRDefault="00DF57E5" w:rsidP="00DF57E5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rFonts w:ascii="Liberation Serif" w:hAnsi="Liberation Serif" w:cs="Liberation Serif"/>
          <w:color w:val="000000"/>
          <w:sz w:val="28"/>
          <w:szCs w:val="28"/>
        </w:rPr>
      </w:pPr>
      <w:r w:rsidRPr="00DF57E5">
        <w:rPr>
          <w:rFonts w:ascii="Liberation Serif" w:hAnsi="Liberation Serif" w:cs="Liberation Serif"/>
          <w:color w:val="000000"/>
          <w:sz w:val="28"/>
          <w:szCs w:val="28"/>
        </w:rPr>
        <w:t>Печень – один из важнейших органов человеческого организма, отвечающий за обработку и выведение из него токсинов. Сегодня вместе с врачами Областной наркологической больницы поговорим о влиянии алкоголя на печень, почему сладкий алкоголь самый токсичный и почему заболевания печени обратимы при своевременном отказе от горячительных напитков.</w:t>
      </w:r>
    </w:p>
    <w:p w:rsidR="00DF57E5" w:rsidRPr="00DF57E5" w:rsidRDefault="00DF57E5" w:rsidP="00DF57E5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rFonts w:ascii="Liberation Serif" w:hAnsi="Liberation Serif" w:cs="Liberation Serif"/>
          <w:color w:val="000000"/>
          <w:sz w:val="28"/>
          <w:szCs w:val="28"/>
        </w:rPr>
      </w:pPr>
      <w:r w:rsidRPr="00DF57E5">
        <w:rPr>
          <w:rFonts w:ascii="Liberation Serif" w:hAnsi="Liberation Serif" w:cs="Liberation Serif"/>
          <w:color w:val="000000"/>
          <w:sz w:val="28"/>
          <w:szCs w:val="28"/>
        </w:rPr>
        <w:t>Пагубное влияни</w:t>
      </w:r>
      <w:bookmarkStart w:id="0" w:name="_GoBack"/>
      <w:bookmarkEnd w:id="0"/>
      <w:r w:rsidRPr="00DF57E5">
        <w:rPr>
          <w:rFonts w:ascii="Liberation Serif" w:hAnsi="Liberation Serif" w:cs="Liberation Serif"/>
          <w:color w:val="000000"/>
          <w:sz w:val="28"/>
          <w:szCs w:val="28"/>
        </w:rPr>
        <w:t>е алкогольных напитков на печень давно известно. Алкогольные поражения печени объединяют целую группу заболеваний, причина которых – длительное злоупотребление алкоголем. Токсическое воздействие на печень оказывают этанол и различные примеси, содержащиеся в спиртных напитках.</w:t>
      </w:r>
    </w:p>
    <w:p w:rsidR="00DF57E5" w:rsidRPr="00DF57E5" w:rsidRDefault="00DF57E5" w:rsidP="00DF57E5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rFonts w:ascii="Liberation Serif" w:hAnsi="Liberation Serif" w:cs="Liberation Serif"/>
          <w:color w:val="000000"/>
          <w:sz w:val="28"/>
          <w:szCs w:val="28"/>
        </w:rPr>
      </w:pPr>
      <w:r w:rsidRPr="00DF57E5">
        <w:rPr>
          <w:rFonts w:ascii="Liberation Serif" w:hAnsi="Liberation Serif" w:cs="Liberation Serif"/>
          <w:color w:val="000000"/>
          <w:sz w:val="28"/>
          <w:szCs w:val="28"/>
        </w:rPr>
        <w:t>По словам специалистов здравоохранения, когда алкоголь попадает в человеческий организм, то сравнительно быстро достаточно быстро всасывается в кровь из желудка и кишечника. Далее с кровью он направляется в печень, где происходит процесс окисления и его превращения в уксусный ангидрид. Далее это соединение с кровью попадает в легкие и выводится из них вместе с выдыхаемым воздухом в виде углекислого газа. Однако описанный процесс применим исключительно к небольшим дозам.</w:t>
      </w:r>
    </w:p>
    <w:p w:rsidR="00DF57E5" w:rsidRPr="00DF57E5" w:rsidRDefault="00DF57E5" w:rsidP="00DF57E5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rFonts w:ascii="Liberation Serif" w:hAnsi="Liberation Serif" w:cs="Liberation Serif"/>
          <w:color w:val="000000"/>
          <w:sz w:val="28"/>
          <w:szCs w:val="28"/>
        </w:rPr>
      </w:pPr>
      <w:r w:rsidRPr="00DF57E5">
        <w:rPr>
          <w:rFonts w:ascii="Liberation Serif" w:hAnsi="Liberation Serif" w:cs="Liberation Serif"/>
          <w:color w:val="000000"/>
          <w:sz w:val="28"/>
          <w:szCs w:val="28"/>
        </w:rPr>
        <w:t>Если говорить о продолжительном злоупотреблении, это приводит к тому, что печень не справляется с процессом окисления алкоголя. При такой дисфункции нарушается процесс обмена жиров, что ведет к ожирению клеток и всего органа в целом. Систематическое злоупотребление алкоголем вызывает жировое перерождение печени: она увеличивается в размерах, иногда это сопровождается ощущением давления в правом подреберье, а также болями в этой области. Алкогольное повреждение печени закономерно сопровождается поражением других органов и систем организма: поражаются нервная, дыхательная, пищеварительная и сердечно-сосудистая системы, возникают тяжелые психические расстройства.</w:t>
      </w:r>
    </w:p>
    <w:p w:rsidR="00DF57E5" w:rsidRPr="00DF57E5" w:rsidRDefault="00DF57E5" w:rsidP="00DF57E5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rFonts w:ascii="Liberation Serif" w:hAnsi="Liberation Serif" w:cs="Liberation Serif"/>
          <w:color w:val="000000"/>
          <w:sz w:val="28"/>
          <w:szCs w:val="28"/>
        </w:rPr>
      </w:pPr>
      <w:r w:rsidRPr="00DF57E5">
        <w:rPr>
          <w:rFonts w:ascii="Liberation Serif" w:hAnsi="Liberation Serif" w:cs="Liberation Serif"/>
          <w:color w:val="000000"/>
          <w:sz w:val="28"/>
          <w:szCs w:val="28"/>
        </w:rPr>
        <w:t>Также представители областной наркологии поделились информацией о том, что не имеет значения, какова крепость и происхождение напитка. Более того, часть напитков, которые многие ошибочно считают безопасными из-за невысокого содержания этанола в своем составе, значительно усиливают токсическое поражение печени. К таким напиткам можно отнести сладкие алкогольные коктейли и любой сладкий алкоголь, а также привычку запивать алкогольные напитки фруктовыми соками и нектарами. Содержание фруктозы и простых сахаров повышает токсичность этанола, способствует их быстрой переработке в жиры, а еще фруктоза способна индуцировать воспалительный процесс в печени.</w:t>
      </w:r>
    </w:p>
    <w:p w:rsidR="00DF57E5" w:rsidRPr="00DF57E5" w:rsidRDefault="00DF57E5" w:rsidP="00DF57E5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rFonts w:ascii="Liberation Serif" w:hAnsi="Liberation Serif" w:cs="Liberation Serif"/>
          <w:color w:val="000000"/>
          <w:sz w:val="28"/>
          <w:szCs w:val="28"/>
        </w:rPr>
      </w:pPr>
      <w:r w:rsidRPr="00DF57E5">
        <w:rPr>
          <w:rFonts w:ascii="Liberation Serif" w:hAnsi="Liberation Serif" w:cs="Liberation Serif"/>
          <w:color w:val="000000"/>
          <w:sz w:val="28"/>
          <w:szCs w:val="28"/>
        </w:rPr>
        <w:t xml:space="preserve">«Проблемы с печенью редко обнаруживаются на начальных этапах заболевания, поскольку обычно они не вызывают явных симптомов. При этом раннее выявление таких заболеваний имеет решающее значение. Печень – уникальный орган человеческого организма, который способен к самостоятельному восстановлению, но однозначно сказать случится ли восстановление или нет – невозможно. На это влияет множество факторов – </w:t>
      </w:r>
      <w:r w:rsidRPr="00DF57E5">
        <w:rPr>
          <w:rFonts w:ascii="Liberation Serif" w:hAnsi="Liberation Serif" w:cs="Liberation Serif"/>
          <w:color w:val="000000"/>
          <w:sz w:val="28"/>
          <w:szCs w:val="28"/>
        </w:rPr>
        <w:lastRenderedPageBreak/>
        <w:t xml:space="preserve">образ жизни, физическая активность, стадия заболевания», – подчеркивает главный врач Областной наркологической больницы Антон </w:t>
      </w:r>
      <w:proofErr w:type="spellStart"/>
      <w:r w:rsidRPr="00DF57E5">
        <w:rPr>
          <w:rFonts w:ascii="Liberation Serif" w:hAnsi="Liberation Serif" w:cs="Liberation Serif"/>
          <w:color w:val="000000"/>
          <w:sz w:val="28"/>
          <w:szCs w:val="28"/>
        </w:rPr>
        <w:t>Поддубный</w:t>
      </w:r>
      <w:proofErr w:type="spellEnd"/>
      <w:r w:rsidRPr="00DF57E5">
        <w:rPr>
          <w:rFonts w:ascii="Liberation Serif" w:hAnsi="Liberation Serif" w:cs="Liberation Serif"/>
          <w:color w:val="000000"/>
          <w:sz w:val="28"/>
          <w:szCs w:val="28"/>
        </w:rPr>
        <w:t>.</w:t>
      </w:r>
    </w:p>
    <w:p w:rsidR="00DF57E5" w:rsidRPr="00DF57E5" w:rsidRDefault="00DF57E5" w:rsidP="00DF57E5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rFonts w:ascii="Liberation Serif" w:hAnsi="Liberation Serif" w:cs="Liberation Serif"/>
          <w:color w:val="000000"/>
          <w:sz w:val="28"/>
          <w:szCs w:val="28"/>
        </w:rPr>
      </w:pPr>
      <w:r w:rsidRPr="00DF57E5">
        <w:rPr>
          <w:rFonts w:ascii="Liberation Serif" w:hAnsi="Liberation Serif" w:cs="Liberation Serif"/>
          <w:color w:val="000000"/>
          <w:sz w:val="28"/>
          <w:szCs w:val="28"/>
        </w:rPr>
        <w:t>Действительно, печень один из немногих органов, способных к самовосстановлению. Но для этого ей требуется помощь – отказ от употребления алкоголя на продолжительный период времени и полноценная диета, богатая белками и витаминами. Но не всегда печени под силу восстановиться: такое заболевание, как цирроз, – это ее необратимое поражение, при котором клетки отмирают и уже не смогут восстановиться никогда. Лечение болезни невозможно, и зачастую, несмотря на поддерживающую терапию, болезнь приводит к летальному исходу. В связи с этим, специалисты Областной наркологической больницы настоятельно рекомендуют любителям горячительного помнить, что безопасных доз алкоголя не существует в принципе. Пьющий человек ставит под угрозу здоровье всего организма. Но печени — в первую очередь.</w:t>
      </w:r>
    </w:p>
    <w:p w:rsidR="00DF57E5" w:rsidRPr="00DF57E5" w:rsidRDefault="00DF57E5" w:rsidP="00DF57E5">
      <w:pPr>
        <w:shd w:val="clear" w:color="auto" w:fill="FFFFFF"/>
        <w:spacing w:after="0" w:line="240" w:lineRule="auto"/>
        <w:outlineLvl w:val="0"/>
        <w:rPr>
          <w:rFonts w:ascii="Liberation Serif" w:eastAsia="Times New Roman" w:hAnsi="Liberation Serif" w:cs="Liberation Serif"/>
          <w:bCs/>
          <w:color w:val="000000"/>
          <w:kern w:val="36"/>
          <w:sz w:val="28"/>
          <w:szCs w:val="28"/>
          <w:lang w:eastAsia="ru-RU"/>
        </w:rPr>
      </w:pPr>
    </w:p>
    <w:p w:rsidR="00133665" w:rsidRPr="00DF57E5" w:rsidRDefault="00133665">
      <w:pPr>
        <w:rPr>
          <w:rFonts w:ascii="Liberation Serif" w:hAnsi="Liberation Serif" w:cs="Liberation Serif"/>
          <w:sz w:val="28"/>
          <w:szCs w:val="28"/>
        </w:rPr>
      </w:pPr>
    </w:p>
    <w:sectPr w:rsidR="00133665" w:rsidRPr="00DF57E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57E5"/>
    <w:rsid w:val="00133665"/>
    <w:rsid w:val="00562F95"/>
    <w:rsid w:val="00DF57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3C162B3-CAAE-4ABF-96E3-5A7D331CCA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F57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9115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113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185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568</Words>
  <Characters>3238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Соболева А.А.</dc:creator>
  <cp:keywords/>
  <dc:description/>
  <cp:lastModifiedBy>Соболева А.А.</cp:lastModifiedBy>
  <cp:revision>1</cp:revision>
  <dcterms:created xsi:type="dcterms:W3CDTF">2023-07-31T10:16:00Z</dcterms:created>
  <dcterms:modified xsi:type="dcterms:W3CDTF">2023-07-31T10:18:00Z</dcterms:modified>
</cp:coreProperties>
</file>