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E860" w14:textId="77777777" w:rsidR="00720592" w:rsidRDefault="00471A58">
      <w:pPr>
        <w:rPr>
          <w:rFonts w:hint="eastAsia"/>
          <w:b/>
          <w:bCs/>
        </w:rPr>
      </w:pPr>
      <w:bookmarkStart w:id="0" w:name="__DdeLink__1339_2573478064"/>
      <w:r>
        <w:rPr>
          <w:rFonts w:ascii="Times New Roman" w:hAnsi="Times New Roman"/>
          <w:b/>
          <w:bCs/>
        </w:rPr>
        <w:t>Маршрут здоровья</w:t>
      </w:r>
    </w:p>
    <w:p w14:paraId="79339AE4" w14:textId="77777777" w:rsidR="00720592" w:rsidRDefault="00720592">
      <w:pPr>
        <w:rPr>
          <w:rFonts w:ascii="Times New Roman" w:hAnsi="Times New Roman"/>
        </w:rPr>
      </w:pPr>
    </w:p>
    <w:p w14:paraId="4BCA0BDF" w14:textId="77777777" w:rsidR="00720592" w:rsidRDefault="00471A58">
      <w:pPr>
        <w:rPr>
          <w:rFonts w:ascii="Times New Roman" w:hAnsi="Times New Roman"/>
          <w:sz w:val="52"/>
        </w:rPr>
      </w:pPr>
      <w:r>
        <w:rPr>
          <w:rFonts w:ascii="Times New Roman" w:hAnsi="Times New Roman"/>
          <w:sz w:val="36"/>
        </w:rPr>
        <w:t>Антибиотики: механизм устойчивости</w:t>
      </w:r>
    </w:p>
    <w:p w14:paraId="21364B59" w14:textId="77777777" w:rsidR="00720592" w:rsidRDefault="00720592">
      <w:pPr>
        <w:rPr>
          <w:rFonts w:ascii="Times New Roman" w:hAnsi="Times New Roman"/>
        </w:rPr>
      </w:pPr>
    </w:p>
    <w:p w14:paraId="3AF546EF" w14:textId="77777777" w:rsidR="00720592" w:rsidRDefault="00471A58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С тех пор, как Александр Флеминг опытным путем выяснил, что </w:t>
      </w:r>
      <w:r>
        <w:rPr>
          <w:rFonts w:ascii="Times New Roman" w:hAnsi="Times New Roman" w:cs="Times New Roman"/>
          <w:b/>
          <w:shd w:val="clear" w:color="auto" w:fill="FFFFFF"/>
        </w:rPr>
        <w:t xml:space="preserve">обычная плесень синтезирует вещество, уничтожающее возбудителей инфекций, прошло почти сто лет. Пенициллин навсегда изменил медицину и спас миллионы жизней. Однако сегодня доктора все чаще говорят о лекарственной устойчивости бактерий. Препараты, призванные остановить их рост, попросту перестают действовать. В чем причина этого явления и почему </w:t>
      </w:r>
      <w:r>
        <w:rPr>
          <w:rFonts w:ascii="Times New Roman" w:hAnsi="Times New Roman" w:cs="Times New Roman"/>
          <w:b/>
          <w:iCs/>
        </w:rPr>
        <w:t xml:space="preserve">антибактериальная резистентность является третьей в мире причиной летальных исходов, разбираемся с </w:t>
      </w:r>
      <w:r>
        <w:rPr>
          <w:rFonts w:ascii="Times New Roman" w:hAnsi="Times New Roman"/>
          <w:b/>
          <w:bCs/>
          <w:iCs/>
        </w:rPr>
        <w:t xml:space="preserve">Ириной Бородиной, врачом-терапевтом, главным диетологом Минздрава Свердловской области. </w:t>
      </w:r>
    </w:p>
    <w:p w14:paraId="6EAF221A" w14:textId="77777777" w:rsidR="00720592" w:rsidRDefault="00720592">
      <w:pPr>
        <w:rPr>
          <w:rFonts w:ascii="Times New Roman" w:hAnsi="Times New Roman" w:cs="Times New Roman"/>
          <w:b/>
          <w:highlight w:val="white"/>
        </w:rPr>
      </w:pPr>
    </w:p>
    <w:p w14:paraId="4FBC3322" w14:textId="77777777" w:rsidR="00720592" w:rsidRDefault="00471A58">
      <w:pPr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/>
          <w:b/>
          <w:bCs/>
        </w:rPr>
        <w:t xml:space="preserve">— Ирина Эдуардовна, медицина </w:t>
      </w:r>
      <w:r>
        <w:rPr>
          <w:rFonts w:ascii="Times New Roman" w:hAnsi="Times New Roman"/>
          <w:b/>
          <w:bCs/>
          <w:lang w:val="en-US"/>
        </w:rPr>
        <w:t>XXI</w:t>
      </w:r>
      <w:r>
        <w:rPr>
          <w:rFonts w:ascii="Times New Roman" w:hAnsi="Times New Roman"/>
          <w:b/>
          <w:bCs/>
        </w:rPr>
        <w:t xml:space="preserve"> века обладает </w:t>
      </w:r>
      <w:r>
        <w:rPr>
          <w:rFonts w:ascii="Times New Roman" w:hAnsi="Times New Roman" w:cs="Times New Roman"/>
          <w:b/>
          <w:shd w:val="clear" w:color="auto" w:fill="FFFFFF"/>
        </w:rPr>
        <w:t>внушительным перечнем противомикробных препаратов и, казалось бы, вылечить сегодня можно практически всё. Но это не так, почему?</w:t>
      </w:r>
    </w:p>
    <w:p w14:paraId="02028A94" w14:textId="6BF9AF77" w:rsidR="00720592" w:rsidRDefault="00471A58">
      <w:pPr>
        <w:rPr>
          <w:rFonts w:hint="eastAsia"/>
        </w:rPr>
      </w:pPr>
      <w:r>
        <w:rPr>
          <w:rFonts w:ascii="Times New Roman" w:hAnsi="Times New Roman"/>
          <w:bCs/>
        </w:rPr>
        <w:t>— Виной тому, в том числе,</w:t>
      </w:r>
      <w:r>
        <w:rPr>
          <w:rFonts w:ascii="Times New Roman" w:hAnsi="Times New Roman" w:cs="Times New Roman"/>
          <w:shd w:val="clear" w:color="auto" w:fill="FFFFFF"/>
        </w:rPr>
        <w:t xml:space="preserve"> устойчивость бактерий к антибиотикам, что является серьезной угрозой для нашего здоровья и жизни. С каждым годом докторам сложнее подобрать эффективные лекарственные препараты, некоторые микроорганизмы выживают после применения того или иного медикаментозного вмешательства, продолжают расти и размножаться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Все больше инфекционных заболеваний, среди которых пневмония, туберкулез, гонорея и сальмонеллез, становится труднее лечить из-за снижения эффективности антибиотиков. </w:t>
      </w:r>
      <w:r>
        <w:rPr>
          <w:rFonts w:ascii="Times New Roman" w:hAnsi="Times New Roman" w:cs="Times New Roman"/>
          <w:shd w:val="clear" w:color="auto" w:fill="FFFFFF"/>
        </w:rPr>
        <w:t xml:space="preserve">Проблема действительно серьезная. В 2019 году международные эксперты профильного медицинского журнала «Ланцет» назвали </w:t>
      </w:r>
      <w:r>
        <w:rPr>
          <w:rFonts w:ascii="Times New Roman" w:hAnsi="Times New Roman"/>
        </w:rPr>
        <w:t>устойчивость бактерий к антибиотикам в числе трех причин, вызывающих летальный исход — миллионы людей п</w:t>
      </w:r>
      <w:r>
        <w:rPr>
          <w:rFonts w:ascii="Times New Roman" w:hAnsi="Times New Roman" w:cs="Times New Roman"/>
          <w:shd w:val="clear" w:color="auto" w:fill="FFFFFF"/>
        </w:rPr>
        <w:t>о всему миру умирают от бактериальных инфекций, вызванных невосприимчивыми к действию антибиотиков патогенами.</w:t>
      </w:r>
    </w:p>
    <w:p w14:paraId="368B0078" w14:textId="77777777" w:rsidR="00720592" w:rsidRDefault="00720592">
      <w:pPr>
        <w:rPr>
          <w:rFonts w:ascii="Times New Roman" w:hAnsi="Times New Roman" w:cs="Times New Roman"/>
          <w:highlight w:val="white"/>
        </w:rPr>
      </w:pPr>
    </w:p>
    <w:p w14:paraId="0D9DD7FC" w14:textId="77777777" w:rsidR="00720592" w:rsidRDefault="00471A58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/>
          <w:b/>
          <w:bCs/>
        </w:rPr>
        <w:t>— Есть мнение, что сами люди способствуют возникновению антимикробной резистентности. Действительно ли лекарственная устойчивость возникает по причине самолечения?</w:t>
      </w:r>
    </w:p>
    <w:p w14:paraId="7B73A799" w14:textId="49072334" w:rsidR="00720592" w:rsidRDefault="00471A58">
      <w:pPr>
        <w:rPr>
          <w:rFonts w:hint="eastAsia"/>
        </w:rPr>
      </w:pPr>
      <w:r>
        <w:rPr>
          <w:rFonts w:ascii="Times New Roman" w:hAnsi="Times New Roman"/>
        </w:rPr>
        <w:t xml:space="preserve">— Причина кроется в легкодоступности антибактериальных препаратов и, как следствие этого, самолечении. Несмотря на то, что в нашей стране антибиотики отпускаются в аптеках по рецептам, многие имеют возможность приобрести препараты за рубежом, хранят запасы дома, часто уже превысившие сроки годности. При первом проявлении недомогания мамы и папы предпочитают «заглушить» любую болезнь ребенка антибиотиками. Дают лекарства, которые есть в домашней аптечке, которые кому-то когда-то вроде как помогли. Принимают антибиотики при температуре неясного генеза, которая иногда является проявлением </w:t>
      </w:r>
      <w:bookmarkStart w:id="1" w:name="_GoBack"/>
      <w:r w:rsidR="00B40B48">
        <w:rPr>
          <w:rFonts w:ascii="Times New Roman" w:hAnsi="Times New Roman"/>
        </w:rPr>
        <w:t>аутоиммунного</w:t>
      </w:r>
      <w:bookmarkEnd w:id="1"/>
      <w:r>
        <w:rPr>
          <w:rFonts w:ascii="Times New Roman" w:hAnsi="Times New Roman"/>
        </w:rPr>
        <w:t xml:space="preserve"> заболевания.</w:t>
      </w:r>
    </w:p>
    <w:p w14:paraId="1EF19C9C" w14:textId="77777777" w:rsidR="00720592" w:rsidRDefault="00720592">
      <w:pPr>
        <w:rPr>
          <w:rFonts w:ascii="Times New Roman" w:hAnsi="Times New Roman"/>
        </w:rPr>
      </w:pPr>
    </w:p>
    <w:p w14:paraId="3611C23F" w14:textId="77777777" w:rsidR="00720592" w:rsidRDefault="00471A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— Чем еще опасно бесконтрольное самолечение помимо возникновения антимикробной резистентности?</w:t>
      </w:r>
    </w:p>
    <w:p w14:paraId="6255BFDB" w14:textId="77777777" w:rsidR="00720592" w:rsidRDefault="00471A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Антибиотики — очень серьезные препараты с сильными побочными эффектами, нередко </w:t>
      </w:r>
      <w:proofErr w:type="spellStart"/>
      <w:r>
        <w:rPr>
          <w:rFonts w:ascii="Times New Roman" w:hAnsi="Times New Roman"/>
        </w:rPr>
        <w:t>жизнеугрожающими</w:t>
      </w:r>
      <w:proofErr w:type="spellEnd"/>
      <w:r>
        <w:rPr>
          <w:rFonts w:ascii="Times New Roman" w:hAnsi="Times New Roman"/>
        </w:rPr>
        <w:t xml:space="preserve">. Например, неправильный прием антимикробных препаратов может вызвать </w:t>
      </w:r>
      <w:proofErr w:type="spellStart"/>
      <w:r>
        <w:rPr>
          <w:rFonts w:ascii="Times New Roman" w:hAnsi="Times New Roman"/>
        </w:rPr>
        <w:t>кардио</w:t>
      </w:r>
      <w:proofErr w:type="spellEnd"/>
      <w:r>
        <w:rPr>
          <w:rFonts w:ascii="Times New Roman" w:hAnsi="Times New Roman"/>
        </w:rPr>
        <w:t xml:space="preserve">-, гепато-, </w:t>
      </w:r>
      <w:proofErr w:type="spellStart"/>
      <w:r>
        <w:rPr>
          <w:rFonts w:ascii="Times New Roman" w:hAnsi="Times New Roman"/>
        </w:rPr>
        <w:t>нефротоксичность</w:t>
      </w:r>
      <w:proofErr w:type="spellEnd"/>
      <w:r>
        <w:rPr>
          <w:rFonts w:ascii="Times New Roman" w:hAnsi="Times New Roman"/>
        </w:rPr>
        <w:t xml:space="preserve">, различные виды аллергии, антибиотико-ассоциированную диарею. Назначать антибиотики может только ваш лечащий врач, который подберет препарат в зависимости от конкретного случая и анамнеза. Бывает, что противомикробные средства применяют при симптомах ОРВИ, не зная, что вирусные инфекции лечатся противовирусной терапией, а не противомикробной. Разумеется, пациенту сложно дифференцировать тип инфекции. Иногда их несколько, иногда к вирусной присоединяется вторичная бактериальная. Врач может назначить пациенту дополнительные </w:t>
      </w:r>
      <w:r>
        <w:rPr>
          <w:rFonts w:ascii="Times New Roman" w:hAnsi="Times New Roman"/>
        </w:rPr>
        <w:lastRenderedPageBreak/>
        <w:t>обследования, как лабораторные, так и инструментальные, чтобы максимально точно подобрать дозировку и вид антимикробной терапии.</w:t>
      </w:r>
    </w:p>
    <w:p w14:paraId="0EAE0DA7" w14:textId="77777777" w:rsidR="00720592" w:rsidRDefault="00720592">
      <w:pPr>
        <w:rPr>
          <w:rFonts w:ascii="Times New Roman" w:hAnsi="Times New Roman"/>
        </w:rPr>
      </w:pPr>
    </w:p>
    <w:p w14:paraId="464E7205" w14:textId="77777777" w:rsidR="00720592" w:rsidRDefault="00471A58">
      <w:pPr>
        <w:rPr>
          <w:rFonts w:hint="eastAsia"/>
        </w:rPr>
      </w:pPr>
      <w:r>
        <w:rPr>
          <w:rFonts w:ascii="Times New Roman" w:hAnsi="Times New Roman"/>
          <w:b/>
          <w:bCs/>
        </w:rPr>
        <w:t>— Имеет ли смысл до визита к врачу определять чувствительность возбудителя инфекции к антибиотикам?</w:t>
      </w:r>
    </w:p>
    <w:p w14:paraId="4A79060E" w14:textId="77777777" w:rsidR="00720592" w:rsidRDefault="00471A58">
      <w:pPr>
        <w:rPr>
          <w:rFonts w:hint="eastAsia"/>
        </w:rPr>
      </w:pPr>
      <w:r>
        <w:rPr>
          <w:rFonts w:ascii="Times New Roman" w:hAnsi="Times New Roman"/>
        </w:rPr>
        <w:t xml:space="preserve">— Заранее сдавать анализы не имеет смысла. Отчасти потому, что </w:t>
      </w:r>
      <w:r>
        <w:rPr>
          <w:rFonts w:ascii="Times New Roman" w:hAnsi="Times New Roman" w:cs="Times New Roman"/>
          <w:szCs w:val="20"/>
        </w:rPr>
        <w:t xml:space="preserve">стало больше бактерий с </w:t>
      </w:r>
      <w:proofErr w:type="spellStart"/>
      <w:r>
        <w:rPr>
          <w:rFonts w:ascii="Times New Roman" w:hAnsi="Times New Roman" w:cs="Times New Roman"/>
          <w:szCs w:val="20"/>
        </w:rPr>
        <w:t>полирезистентностью</w:t>
      </w:r>
      <w:proofErr w:type="spellEnd"/>
      <w:r>
        <w:rPr>
          <w:rFonts w:ascii="Times New Roman" w:hAnsi="Times New Roman" w:cs="Times New Roman"/>
          <w:szCs w:val="20"/>
        </w:rPr>
        <w:t xml:space="preserve"> к антибактериальным препаратам. Бывают случаи, когда </w:t>
      </w:r>
      <w:r>
        <w:rPr>
          <w:rFonts w:ascii="Times New Roman" w:hAnsi="Times New Roman"/>
        </w:rPr>
        <w:t xml:space="preserve">после долгого употребления одного вида антибиотиков у человека возникало привыкание и препараты уже не действовали. При необходимости врач назначит анализ на чувствительность к антибиотикам, но при конкретных для этого показаниях. Совет один — следите за своим здоровьем, не занимайтесь самолечением и своевременно записывайтесь на прием к врачу в случае недомогания.  </w:t>
      </w:r>
      <w:bookmarkEnd w:id="0"/>
    </w:p>
    <w:p w14:paraId="1FEA1191" w14:textId="77777777" w:rsidR="00720592" w:rsidRDefault="00720592">
      <w:pPr>
        <w:rPr>
          <w:rFonts w:ascii="Times New Roman" w:hAnsi="Times New Roman"/>
        </w:rPr>
      </w:pPr>
      <w:bookmarkStart w:id="2" w:name="__DdeLink__1404_2573478064"/>
      <w:bookmarkEnd w:id="2"/>
    </w:p>
    <w:p w14:paraId="71B0B047" w14:textId="77777777" w:rsidR="00720592" w:rsidRDefault="00471A58">
      <w:pPr>
        <w:rPr>
          <w:rFonts w:hint="eastAsia"/>
        </w:rPr>
      </w:pPr>
      <w:r>
        <w:rPr>
          <w:sz w:val="20"/>
          <w:szCs w:val="20"/>
          <w:shd w:val="clear" w:color="auto" w:fill="FFFFFF"/>
        </w:rPr>
        <w:t xml:space="preserve"> </w:t>
      </w:r>
    </w:p>
    <w:sectPr w:rsidR="00720592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20592"/>
    <w:rsid w:val="00471A58"/>
    <w:rsid w:val="00720592"/>
    <w:rsid w:val="00B4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CEA9"/>
  <w15:docId w15:val="{3BA21267-57A0-4CB6-B557-E855595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AAE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3E2AAE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3E2AAE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rsid w:val="003E2A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E2AAE"/>
    <w:pPr>
      <w:spacing w:after="140" w:line="276" w:lineRule="auto"/>
    </w:pPr>
  </w:style>
  <w:style w:type="paragraph" w:styleId="a5">
    <w:name w:val="List"/>
    <w:basedOn w:val="a4"/>
    <w:rsid w:val="003E2AAE"/>
  </w:style>
  <w:style w:type="paragraph" w:customStyle="1" w:styleId="10">
    <w:name w:val="Название объекта1"/>
    <w:basedOn w:val="a"/>
    <w:qFormat/>
    <w:rsid w:val="003E2AA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E2A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25</cp:revision>
  <dcterms:created xsi:type="dcterms:W3CDTF">2023-10-06T14:04:00Z</dcterms:created>
  <dcterms:modified xsi:type="dcterms:W3CDTF">2023-10-13T08:27:00Z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