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DC" w:rsidRPr="00F221E9" w:rsidRDefault="007737D8">
      <w:pP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737D8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ВИЧ и репродуктивное здоровье</w:t>
      </w:r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 большинстве случаев инфицирование ВИЧ происходит половым путем или в связи с беременностью, деторождением или грудным вскармливанием. В настоящее время широко признается наличие взаимосвязи между сексуальным и репродуктивным здоровьем и ВИЧ/СПИДом.</w:t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</w:rPr>
        <w:br/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</w:rPr>
        <w:br/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У ВИЧ-инфицированных беременны</w:t>
      </w:r>
      <w:r w:rsidR="00721CD2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х, не получавших высокоактивную </w:t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антиретровирусную терапию, увеличивается частота акушерских осложнений, родов и неблагоприятных исходов у детей.</w:t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ВИЧ-инфекция может снижать фертильность женщин на любой стадии заболевания, отмечены нарушения менструального цикла и овуляции, снижение овариального резерва и качества ооцитов.</w:t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У ВИЧ-инфицированных пациентов регистрируют потерю массы тела и дистрофию, нарушение функции щитовидной железы, надпочечников и гипогонадизм.</w:t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Нарушения менструальной, овуляторной функции могут происходить по целому ряду причин, которые непосредственно не связаны с их болезнью, а с множественными стрессовыми факторами.</w:t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bookmarkStart w:id="0" w:name="_GoBack"/>
      <w:bookmarkEnd w:id="0"/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ВИЧ-положительная женщина страдает повышенной частотой и тяжестью тазовых инфекций, предраковых и злокачественных поражений шейки матки.</w:t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Чтобы позаботиться о своем репродуктивном здоровье, необходимо:</w:t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="00477815" w:rsidRPr="00F221E9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регулярно посещать врача-гинеколога</w:t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="00477815" w:rsidRPr="00F221E9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ежегодно сдавать мазок на флору и </w:t>
      </w:r>
      <w:proofErr w:type="spellStart"/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онкоцитологию</w:t>
      </w:r>
      <w:proofErr w:type="spellEnd"/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="00477815" w:rsidRPr="00F221E9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проходить диспансеризацию (с 18 до 39 лет – раз в три года, после 40 – ежегодно), </w:t>
      </w:r>
      <w:proofErr w:type="spellStart"/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профосмотры</w:t>
      </w:r>
      <w:proofErr w:type="spellEnd"/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ежегодно</w:t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="00477815" w:rsidRPr="00F221E9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соблюдать правила гигиены и профилактики ВИЧ</w:t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="00477815" w:rsidRPr="00F221E9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знать свой ВИЧ-статус</w:t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</w:r>
      <w:r w:rsidR="00477815" w:rsidRPr="00F221E9">
        <w:rPr>
          <w:rFonts w:ascii="Liberation Serif" w:hAnsi="Liberation Serif" w:cs="Liberation Serif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вести здоровый образ жизни.</w:t>
      </w:r>
    </w:p>
    <w:p w:rsidR="00477815" w:rsidRPr="00F221E9" w:rsidRDefault="00F221E9">
      <w:pP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Подробнее: </w:t>
      </w:r>
      <w:hyperlink r:id="rId5" w:history="1">
        <w:r w:rsidR="00477815" w:rsidRPr="00F221E9">
          <w:rPr>
            <w:rStyle w:val="a3"/>
            <w:rFonts w:ascii="Liberation Serif" w:hAnsi="Liberation Serif" w:cs="Liberation Serif"/>
            <w:sz w:val="24"/>
            <w:szCs w:val="24"/>
            <w:shd w:val="clear" w:color="auto" w:fill="FFFFFF"/>
          </w:rPr>
          <w:t>https://profilaktica.ru/for-population/profilaktika-zabolevaniy/vich-infektsiya/samoe-interesnoe/vich-spid-i-immunodefitsit-v-chem-raznitsa/</w:t>
        </w:r>
      </w:hyperlink>
      <w:r w:rsidR="00477815" w:rsidRPr="00F221E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</w:t>
      </w:r>
    </w:p>
    <w:p w:rsidR="00477815" w:rsidRDefault="00477815"/>
    <w:sectPr w:rsidR="0047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15"/>
    <w:rsid w:val="00477815"/>
    <w:rsid w:val="00665490"/>
    <w:rsid w:val="00721CD2"/>
    <w:rsid w:val="007737D8"/>
    <w:rsid w:val="00A55CDC"/>
    <w:rsid w:val="00F221E9"/>
    <w:rsid w:val="00F4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4FDA0-984C-4692-B9C0-0D10A089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81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vich-infektsiya/samoe-interesnoe/vich-spid-i-immunodefitsit-v-chem-raznits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5</cp:revision>
  <cp:lastPrinted>2024-11-27T05:26:00Z</cp:lastPrinted>
  <dcterms:created xsi:type="dcterms:W3CDTF">2024-11-27T05:23:00Z</dcterms:created>
  <dcterms:modified xsi:type="dcterms:W3CDTF">2025-02-27T05:19:00Z</dcterms:modified>
</cp:coreProperties>
</file>