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06F8" w:rsidRDefault="008C06F8">
      <w:pPr>
        <w:contextualSpacing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8C06F8">
        <w:rPr>
          <w:rFonts w:ascii="Liberation Serif" w:hAnsi="Liberation Serif" w:cs="Liberation Serif"/>
          <w:b/>
          <w:color w:val="000000"/>
          <w:sz w:val="28"/>
          <w:szCs w:val="28"/>
          <w:shd w:val="clear" w:color="auto" w:fill="FFFFFF"/>
        </w:rPr>
        <w:t xml:space="preserve">Новая болезнь, которую вызывают </w:t>
      </w:r>
      <w:proofErr w:type="spellStart"/>
      <w:r w:rsidRPr="008C06F8">
        <w:rPr>
          <w:rFonts w:ascii="Liberation Serif" w:hAnsi="Liberation Serif" w:cs="Liberation Serif"/>
          <w:b/>
          <w:color w:val="000000"/>
          <w:sz w:val="28"/>
          <w:szCs w:val="28"/>
          <w:shd w:val="clear" w:color="auto" w:fill="FFFFFF"/>
        </w:rPr>
        <w:t>вейпы</w:t>
      </w:r>
      <w:proofErr w:type="spellEnd"/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br/>
      </w: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br/>
      </w:r>
      <w:r w:rsidRPr="008C06F8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EVALI — острое легочное повреждение, вызванное потреблением электронных сигарет.</w:t>
      </w:r>
      <w:r w:rsidRPr="008C06F8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8C06F8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8C06F8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Парение вейпов иссушает легочную ткань и слизистую оболочку дыхательных путей, что облегчает проникновение в них инфекции (бактериальной, вирусной или грибковой). Нарушается газообмен, что приводит к кислородн</w:t>
      </w: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ой недостаточности (гипоксии).</w:t>
      </w:r>
    </w:p>
    <w:p w:rsidR="005D4FDC" w:rsidRPr="008C06F8" w:rsidRDefault="008C06F8">
      <w:pPr>
        <w:contextualSpacing/>
        <w:rPr>
          <w:rFonts w:ascii="Liberation Serif" w:hAnsi="Liberation Serif" w:cs="Liberation Serif"/>
          <w:sz w:val="28"/>
          <w:szCs w:val="28"/>
        </w:rPr>
      </w:pPr>
      <w:r w:rsidRPr="008C06F8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Клиническая картина данного заболевания может сильно отличаться у тех или иных пациентов (скорее всего, это связано с тем, что разные жидкости для вейпов содержат разные химические вещества), тем не менее есть общие</w:t>
      </w:r>
      <w:bookmarkStart w:id="0" w:name="_GoBack"/>
      <w:bookmarkEnd w:id="0"/>
      <w:r w:rsidRPr="008C06F8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симптомы, характерные для EVALI.</w:t>
      </w:r>
      <w:r w:rsidRPr="008C06F8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br/>
      </w:r>
      <w:r w:rsidRPr="008C06F8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br/>
        <w:t xml:space="preserve">Основные симптомы </w:t>
      </w:r>
      <w:proofErr w:type="gramStart"/>
      <w:r w:rsidRPr="008C06F8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EVA</w:t>
      </w: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LI:</w:t>
      </w:r>
      <w:r w:rsidRPr="008C06F8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br/>
        <w:t>-</w:t>
      </w:r>
      <w:proofErr w:type="gramEnd"/>
      <w:r w:rsidRPr="008C06F8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Повышение температуры, озноб и резкая потеря в весе. Данные симптомы встречаются у 85% заболевших.</w:t>
      </w:r>
      <w:r w:rsidRPr="008C06F8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br/>
        <w:t>- Одышка, боли в груди, кашель - встречаются у 95% больных.</w:t>
      </w:r>
      <w:r w:rsidRPr="008C06F8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br/>
        <w:t>- Проявления болезней желудочно-кишечного тракта (рвота, диарея, боли в животе) - встречаются у 77% заболевших.</w:t>
      </w:r>
      <w:r w:rsidRPr="008C06F8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br/>
        <w:t>- Тахикардия (учащенное сердцебиение) встречается более чем у половины больных - 55%.</w:t>
      </w:r>
      <w:r w:rsidRPr="008C06F8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br/>
        <w:t>- Гипоксия.</w:t>
      </w:r>
      <w:r w:rsidRPr="008C06F8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br/>
        <w:t>- Анализ крови показывает повышенное содержание лейкоцитов.</w:t>
      </w:r>
      <w:r w:rsidRPr="008C06F8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br/>
      </w:r>
      <w:r w:rsidRPr="008C06F8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br/>
        <w:t>Отдельные симптомы EVALI схожи с проявлениями совершенно разных патологий - от заболеваний сердца и сосудов до патологий желудочно-кишечного тракта, от ревматических заболеваний до онкологии.</w:t>
      </w:r>
      <w:r w:rsidRPr="008C06F8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br/>
      </w:r>
      <w:r w:rsidRPr="008C06F8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br/>
        <w:t>В основе развития EVALI лежит острое повреждение легочной ткани. Врачи указывают на большое сходство данного заболевания с острой двусторо</w:t>
      </w: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нней пневмонией. </w:t>
      </w:r>
      <w:r w:rsidRPr="008C06F8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Специального протокола лечения больных EVALI в </w:t>
      </w: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настоящее время не существует. </w:t>
      </w:r>
      <w:r w:rsidRPr="008C06F8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В тяжелых случаях пациенты с EVALI попадают в отделения реанимации и нуждаются в искусственной вентиляции л</w:t>
      </w: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егких.</w:t>
      </w: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br/>
      </w: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br/>
        <w:t xml:space="preserve">Как не заболеть EVALI? </w:t>
      </w:r>
      <w:r w:rsidRPr="008C06F8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Единственный надежный способ не заболеть EVALI — это РЕШИТЕЛЬНЫЙ ОТКАЗ от вредных привычек, включая парение вейпов и электронных сигарет.</w:t>
      </w:r>
      <w:r w:rsidRPr="008C06F8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br/>
      </w:r>
      <w:r w:rsidRPr="008C06F8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br/>
      </w:r>
      <w:r w:rsidRPr="008C06F8">
        <w:rPr>
          <w:rFonts w:ascii="Liberation Serif" w:hAnsi="Liberation Serif" w:cs="Liberation Serif"/>
          <w:sz w:val="28"/>
          <w:szCs w:val="28"/>
        </w:rPr>
        <w:t xml:space="preserve">Подробнее на сайте: </w:t>
      </w:r>
      <w:hyperlink r:id="rId4" w:history="1">
        <w:r w:rsidRPr="008C06F8">
          <w:rPr>
            <w:rStyle w:val="a3"/>
            <w:rFonts w:ascii="Liberation Serif" w:hAnsi="Liberation Serif" w:cs="Liberation Serif"/>
            <w:sz w:val="28"/>
            <w:szCs w:val="28"/>
          </w:rPr>
          <w:t>https://profilaktica.ru/for-population/profilaktika-zabolevaniy/profilaktika-zavisimostey/profilaktika-kureniya/vreden-li-veyp-iqos/index.php?sphrase_id=58905</w:t>
        </w:r>
      </w:hyperlink>
      <w:r w:rsidRPr="008C06F8">
        <w:rPr>
          <w:rFonts w:ascii="Liberation Serif" w:hAnsi="Liberation Serif" w:cs="Liberation Serif"/>
          <w:sz w:val="28"/>
          <w:szCs w:val="28"/>
        </w:rPr>
        <w:t xml:space="preserve"> </w:t>
      </w:r>
    </w:p>
    <w:sectPr w:rsidR="005D4FDC" w:rsidRPr="008C06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6F8"/>
    <w:rsid w:val="00665490"/>
    <w:rsid w:val="008C06F8"/>
    <w:rsid w:val="00A55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7FC497-57DA-4F7D-B6EF-346F6202C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C06F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filaktica.ru/for-population/profilaktika-zabolevaniy/profilaktika-zavisimostey/profilaktika-kureniya/vreden-li-veyp-iqos/index.php?sphrase_id=589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317</Words>
  <Characters>1809</Characters>
  <Application>Microsoft Office Word</Application>
  <DocSecurity>0</DocSecurity>
  <Lines>15</Lines>
  <Paragraphs>4</Paragraphs>
  <ScaleCrop>false</ScaleCrop>
  <Company/>
  <LinksUpToDate>false</LinksUpToDate>
  <CharactersWithSpaces>2122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Александровна Калишевич</dc:creator>
  <cp:keywords/>
  <dc:description/>
  <cp:lastModifiedBy>Екатерина Александровна Калишевич</cp:lastModifiedBy>
  <cp:revision>1</cp:revision>
  <dcterms:created xsi:type="dcterms:W3CDTF">2024-10-24T06:34:00Z</dcterms:created>
  <dcterms:modified xsi:type="dcterms:W3CDTF">2024-10-24T06:37:00Z</dcterms:modified>
</cp:coreProperties>
</file>