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9F" w:rsidRDefault="00B3319F" w:rsidP="005C0281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6842717" cy="9391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17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9F" w:rsidRDefault="00B3319F" w:rsidP="005C0281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45422" w:rsidRDefault="00A45422" w:rsidP="005C0281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C028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</w:t>
      </w:r>
      <w:r w:rsidR="005C0281" w:rsidRPr="005C0281">
        <w:rPr>
          <w:rFonts w:ascii="Times New Roman" w:eastAsia="Times New Roman" w:hAnsi="Times New Roman"/>
          <w:b/>
          <w:bCs/>
          <w:sz w:val="28"/>
          <w:szCs w:val="28"/>
        </w:rPr>
        <w:t>а</w:t>
      </w:r>
      <w:bookmarkStart w:id="0" w:name="_GoBack"/>
      <w:bookmarkEnd w:id="0"/>
    </w:p>
    <w:p w:rsidR="005C0281" w:rsidRPr="005C0281" w:rsidRDefault="005C0281" w:rsidP="005C0281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45422" w:rsidRPr="00965014" w:rsidRDefault="005C0281" w:rsidP="005C0281">
      <w:pPr>
        <w:tabs>
          <w:tab w:val="left" w:pos="3690"/>
          <w:tab w:val="center" w:pos="4988"/>
        </w:tabs>
        <w:spacing w:line="276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5C0281">
        <w:rPr>
          <w:rFonts w:ascii="Times New Roman" w:eastAsia="Times New Roman" w:hAnsi="Times New Roman"/>
          <w:b/>
          <w:sz w:val="28"/>
          <w:szCs w:val="28"/>
        </w:rPr>
        <w:tab/>
      </w:r>
      <w:r w:rsidRPr="00965014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="00A45422" w:rsidRPr="00965014">
        <w:rPr>
          <w:rFonts w:ascii="Times New Roman" w:eastAsia="Times New Roman" w:hAnsi="Times New Roman"/>
          <w:b/>
          <w:i/>
          <w:sz w:val="28"/>
          <w:szCs w:val="28"/>
        </w:rPr>
        <w:t>Общие положения</w:t>
      </w:r>
    </w:p>
    <w:p w:rsidR="00A45422" w:rsidRPr="00965014" w:rsidRDefault="00965014" w:rsidP="00965014">
      <w:pPr>
        <w:tabs>
          <w:tab w:val="left" w:pos="709"/>
          <w:tab w:val="left" w:pos="381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94B8E">
        <w:rPr>
          <w:rFonts w:ascii="Times New Roman" w:eastAsia="Times New Roman" w:hAnsi="Times New Roman"/>
          <w:sz w:val="28"/>
          <w:szCs w:val="28"/>
        </w:rPr>
        <w:t>П</w:t>
      </w:r>
      <w:r w:rsidR="00A45422" w:rsidRPr="00965014">
        <w:rPr>
          <w:rFonts w:ascii="Times New Roman" w:eastAsia="Times New Roman" w:hAnsi="Times New Roman"/>
          <w:sz w:val="28"/>
          <w:szCs w:val="28"/>
        </w:rPr>
        <w:t xml:space="preserve">лан </w:t>
      </w:r>
      <w:r>
        <w:rPr>
          <w:rFonts w:ascii="Times New Roman" w:eastAsia="Times New Roman" w:hAnsi="Times New Roman"/>
          <w:sz w:val="28"/>
          <w:szCs w:val="28"/>
        </w:rPr>
        <w:t>дополнительного образования 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Черноусовская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 № 19»  </w:t>
      </w:r>
      <w:r w:rsidR="00A45422" w:rsidRPr="00965014">
        <w:rPr>
          <w:rFonts w:ascii="Times New Roman" w:eastAsia="Times New Roman" w:hAnsi="Times New Roman"/>
          <w:sz w:val="28"/>
          <w:szCs w:val="28"/>
        </w:rPr>
        <w:t>разработан на основе следующих нормативных документов:</w:t>
      </w:r>
    </w:p>
    <w:p w:rsidR="00A45422" w:rsidRPr="005C0281" w:rsidRDefault="00A45422" w:rsidP="005C0281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C028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«Об образовании в Российской Федерации» от 29.12.2012 N 273-ФЗ;</w:t>
      </w:r>
    </w:p>
    <w:p w:rsidR="00A45422" w:rsidRPr="005C0281" w:rsidRDefault="00A45422" w:rsidP="005C0281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C02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Приказа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45422" w:rsidRPr="005C0281" w:rsidRDefault="00A45422" w:rsidP="005C0281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C02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Санитарно-эпидемиологических правил и нормативов</w:t>
      </w:r>
      <w:r w:rsidR="009650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0281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5C0281">
        <w:rPr>
          <w:rFonts w:ascii="Times New Roman" w:eastAsia="Times New Roman" w:hAnsi="Times New Roman"/>
          <w:sz w:val="28"/>
          <w:szCs w:val="28"/>
          <w:lang w:eastAsia="ru-RU"/>
        </w:rPr>
        <w:t xml:space="preserve"> 2.4.4.3172-14.;</w:t>
      </w:r>
    </w:p>
    <w:p w:rsidR="00A45422" w:rsidRPr="005C0281" w:rsidRDefault="00A45422" w:rsidP="005C0281">
      <w:pPr>
        <w:pStyle w:val="ad"/>
        <w:numPr>
          <w:ilvl w:val="0"/>
          <w:numId w:val="2"/>
        </w:numPr>
        <w:tabs>
          <w:tab w:val="left" w:pos="709"/>
          <w:tab w:val="left" w:pos="960"/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C0281">
        <w:rPr>
          <w:rFonts w:ascii="Times New Roman" w:eastAsia="Times New Roman" w:hAnsi="Times New Roman"/>
          <w:sz w:val="28"/>
          <w:szCs w:val="28"/>
          <w:lang w:eastAsia="ru-RU"/>
        </w:rPr>
        <w:t>Устава МБОУ «</w:t>
      </w:r>
      <w:proofErr w:type="spellStart"/>
      <w:r w:rsidR="005C0281">
        <w:rPr>
          <w:rFonts w:ascii="Times New Roman" w:eastAsia="Times New Roman" w:hAnsi="Times New Roman"/>
          <w:sz w:val="28"/>
          <w:szCs w:val="28"/>
          <w:lang w:eastAsia="ru-RU"/>
        </w:rPr>
        <w:t>Черноусовская</w:t>
      </w:r>
      <w:proofErr w:type="spellEnd"/>
      <w:r w:rsidRPr="005C028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</w:t>
      </w:r>
      <w:r w:rsidR="005C028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5C0281">
        <w:rPr>
          <w:rFonts w:ascii="Times New Roman" w:eastAsia="Times New Roman" w:hAnsi="Times New Roman"/>
          <w:sz w:val="28"/>
          <w:szCs w:val="28"/>
          <w:lang w:eastAsia="ru-RU"/>
        </w:rPr>
        <w:t>9»;</w:t>
      </w:r>
    </w:p>
    <w:p w:rsidR="005C0281" w:rsidRPr="005C0281" w:rsidRDefault="005C0281" w:rsidP="005C0281">
      <w:pPr>
        <w:pStyle w:val="ad"/>
        <w:numPr>
          <w:ilvl w:val="0"/>
          <w:numId w:val="2"/>
        </w:numPr>
        <w:tabs>
          <w:tab w:val="left" w:pos="709"/>
          <w:tab w:val="left" w:pos="960"/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ООП НОО </w:t>
      </w:r>
      <w:r w:rsidRPr="005C0281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Черноусовская</w:t>
      </w:r>
      <w:proofErr w:type="spellEnd"/>
      <w:r w:rsidRPr="005C028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5C0281">
        <w:rPr>
          <w:rFonts w:ascii="Times New Roman" w:eastAsia="Times New Roman" w:hAnsi="Times New Roman"/>
          <w:sz w:val="28"/>
          <w:szCs w:val="28"/>
          <w:lang w:eastAsia="ru-RU"/>
        </w:rPr>
        <w:t>9».</w:t>
      </w:r>
    </w:p>
    <w:p w:rsidR="00A45422" w:rsidRPr="004A5ABC" w:rsidRDefault="005C0281" w:rsidP="005C0281">
      <w:pPr>
        <w:pStyle w:val="ad"/>
        <w:numPr>
          <w:ilvl w:val="0"/>
          <w:numId w:val="2"/>
        </w:numPr>
        <w:tabs>
          <w:tab w:val="left" w:pos="709"/>
          <w:tab w:val="left" w:pos="960"/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ООП ООО</w:t>
      </w:r>
      <w:r w:rsidR="00A45422" w:rsidRPr="005C0281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Черноусовская</w:t>
      </w:r>
      <w:proofErr w:type="spellEnd"/>
      <w:r w:rsidR="00A45422" w:rsidRPr="005C028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A45422" w:rsidRPr="005C0281">
        <w:rPr>
          <w:rFonts w:ascii="Times New Roman" w:eastAsia="Times New Roman" w:hAnsi="Times New Roman"/>
          <w:sz w:val="28"/>
          <w:szCs w:val="28"/>
          <w:lang w:eastAsia="ru-RU"/>
        </w:rPr>
        <w:t>9».</w:t>
      </w:r>
    </w:p>
    <w:p w:rsidR="004A5ABC" w:rsidRPr="004A5ABC" w:rsidRDefault="004A5ABC" w:rsidP="004A5ABC">
      <w:pPr>
        <w:pStyle w:val="ad"/>
        <w:numPr>
          <w:ilvl w:val="0"/>
          <w:numId w:val="2"/>
        </w:numPr>
        <w:tabs>
          <w:tab w:val="left" w:pos="709"/>
          <w:tab w:val="left" w:pos="960"/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ООП ООО</w:t>
      </w:r>
      <w:r w:rsidRPr="005C0281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Черноусовская</w:t>
      </w:r>
      <w:proofErr w:type="spellEnd"/>
      <w:r w:rsidRPr="005C028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5C0281">
        <w:rPr>
          <w:rFonts w:ascii="Times New Roman" w:eastAsia="Times New Roman" w:hAnsi="Times New Roman"/>
          <w:sz w:val="28"/>
          <w:szCs w:val="28"/>
          <w:lang w:eastAsia="ru-RU"/>
        </w:rPr>
        <w:t>9».</w:t>
      </w:r>
    </w:p>
    <w:p w:rsidR="004A5ABC" w:rsidRPr="005C0281" w:rsidRDefault="004A5ABC" w:rsidP="004A5ABC">
      <w:pPr>
        <w:pStyle w:val="ad"/>
        <w:tabs>
          <w:tab w:val="left" w:pos="709"/>
          <w:tab w:val="left" w:pos="960"/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C0281" w:rsidRPr="005C0281" w:rsidRDefault="005C0281" w:rsidP="005C0281">
      <w:pPr>
        <w:pStyle w:val="ad"/>
        <w:tabs>
          <w:tab w:val="left" w:pos="709"/>
          <w:tab w:val="left" w:pos="960"/>
          <w:tab w:val="left" w:pos="1134"/>
        </w:tabs>
        <w:spacing w:after="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45422" w:rsidRPr="005C0281" w:rsidRDefault="00A45422" w:rsidP="005C0281">
      <w:pPr>
        <w:pStyle w:val="ad"/>
        <w:numPr>
          <w:ilvl w:val="0"/>
          <w:numId w:val="3"/>
        </w:numPr>
        <w:tabs>
          <w:tab w:val="left" w:pos="709"/>
          <w:tab w:val="left" w:pos="3810"/>
        </w:tabs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C02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образовательного процесса</w:t>
      </w:r>
    </w:p>
    <w:p w:rsidR="00886CB6" w:rsidRDefault="005C0281" w:rsidP="00886CB6">
      <w:pPr>
        <w:tabs>
          <w:tab w:val="left" w:pos="709"/>
          <w:tab w:val="left" w:pos="3810"/>
        </w:tabs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45422" w:rsidRPr="005C0281">
        <w:rPr>
          <w:rFonts w:ascii="Times New Roman" w:eastAsia="Times New Roman" w:hAnsi="Times New Roman"/>
          <w:sz w:val="28"/>
          <w:szCs w:val="28"/>
        </w:rPr>
        <w:t>Продолжительность учебного года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45422" w:rsidRPr="005C0281">
        <w:rPr>
          <w:rFonts w:ascii="Times New Roman" w:eastAsia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Черноусовская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 № 19» </w:t>
      </w:r>
      <w:proofErr w:type="spellStart"/>
      <w:r w:rsidR="00A45422" w:rsidRPr="005C0281">
        <w:rPr>
          <w:rFonts w:ascii="Times New Roman" w:eastAsia="Times New Roman" w:hAnsi="Times New Roman"/>
          <w:sz w:val="28"/>
          <w:szCs w:val="28"/>
        </w:rPr>
        <w:t>ставляет</w:t>
      </w:r>
      <w:proofErr w:type="spellEnd"/>
      <w:r w:rsidR="00A45422" w:rsidRPr="005C0281">
        <w:rPr>
          <w:rFonts w:ascii="Times New Roman" w:eastAsia="Times New Roman" w:hAnsi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/>
          <w:sz w:val="28"/>
          <w:szCs w:val="28"/>
        </w:rPr>
        <w:t xml:space="preserve">4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недели</w:t>
      </w:r>
      <w:r w:rsidR="00A45422" w:rsidRPr="005C0281">
        <w:rPr>
          <w:rFonts w:ascii="Times New Roman" w:eastAsia="Times New Roman" w:hAnsi="Times New Roman"/>
          <w:sz w:val="28"/>
          <w:szCs w:val="28"/>
        </w:rPr>
        <w:t xml:space="preserve"> (с 12 сентября по 31 мая включительно). </w:t>
      </w:r>
      <w:r w:rsidR="00886CB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86CB6" w:rsidRDefault="00886CB6" w:rsidP="005C0281">
      <w:pPr>
        <w:tabs>
          <w:tab w:val="left" w:pos="709"/>
          <w:tab w:val="left" w:pos="3810"/>
        </w:tabs>
        <w:spacing w:line="276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45422" w:rsidRPr="005C0281">
        <w:rPr>
          <w:rFonts w:ascii="Times New Roman" w:eastAsia="Times New Roman" w:hAnsi="Times New Roman"/>
          <w:sz w:val="28"/>
          <w:szCs w:val="28"/>
        </w:rPr>
        <w:t xml:space="preserve">По учебной нагрузке программы делятся на 1–2 </w:t>
      </w:r>
      <w:proofErr w:type="spellStart"/>
      <w:r w:rsidR="00A45422" w:rsidRPr="005C0281"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 w:rsidR="00A45422" w:rsidRPr="005C0281">
        <w:rPr>
          <w:rFonts w:ascii="Times New Roman" w:eastAsia="Times New Roman" w:hAnsi="Times New Roman"/>
          <w:sz w:val="28"/>
          <w:szCs w:val="28"/>
        </w:rPr>
        <w:t xml:space="preserve"> часовые. </w:t>
      </w:r>
    </w:p>
    <w:p w:rsidR="00886CB6" w:rsidRDefault="00886CB6" w:rsidP="005C0281">
      <w:pPr>
        <w:tabs>
          <w:tab w:val="left" w:pos="709"/>
          <w:tab w:val="left" w:pos="3810"/>
        </w:tabs>
        <w:spacing w:line="276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45422" w:rsidRPr="005C0281">
        <w:rPr>
          <w:rFonts w:ascii="Times New Roman" w:eastAsia="Times New Roman" w:hAnsi="Times New Roman"/>
          <w:sz w:val="28"/>
          <w:szCs w:val="28"/>
        </w:rPr>
        <w:t>Продолжительность занятий устанавливается в соответствии с возрастом обучающихся: для детей школьного возраста – 40 минут.</w:t>
      </w:r>
    </w:p>
    <w:p w:rsidR="00A45422" w:rsidRPr="005C0281" w:rsidRDefault="00A45422" w:rsidP="005C0281">
      <w:pPr>
        <w:tabs>
          <w:tab w:val="left" w:pos="709"/>
          <w:tab w:val="left" w:pos="3810"/>
        </w:tabs>
        <w:spacing w:line="276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0281">
        <w:rPr>
          <w:rFonts w:ascii="Times New Roman" w:eastAsia="Times New Roman" w:hAnsi="Times New Roman"/>
          <w:sz w:val="28"/>
          <w:szCs w:val="28"/>
        </w:rPr>
        <w:t xml:space="preserve"> Общее время занятий в день не более 3-х академических часов, в каникулярные дни - не более 4 академических часов в день.</w:t>
      </w:r>
    </w:p>
    <w:p w:rsidR="00A45422" w:rsidRPr="005C0281" w:rsidRDefault="00886CB6" w:rsidP="00886CB6">
      <w:pPr>
        <w:tabs>
          <w:tab w:val="left" w:pos="709"/>
        </w:tabs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45422" w:rsidRPr="005C0281">
        <w:rPr>
          <w:rFonts w:ascii="Times New Roman" w:eastAsia="Times New Roman" w:hAnsi="Times New Roman"/>
          <w:sz w:val="28"/>
          <w:szCs w:val="28"/>
        </w:rPr>
        <w:t>В 202</w:t>
      </w:r>
      <w:r w:rsidR="004A5ABC">
        <w:rPr>
          <w:rFonts w:ascii="Times New Roman" w:eastAsia="Times New Roman" w:hAnsi="Times New Roman"/>
          <w:sz w:val="28"/>
          <w:szCs w:val="28"/>
        </w:rPr>
        <w:t>3</w:t>
      </w:r>
      <w:r w:rsidR="00A45422" w:rsidRPr="005C0281">
        <w:rPr>
          <w:rFonts w:ascii="Times New Roman" w:eastAsia="Times New Roman" w:hAnsi="Times New Roman"/>
          <w:sz w:val="28"/>
          <w:szCs w:val="28"/>
        </w:rPr>
        <w:t xml:space="preserve"> - 202</w:t>
      </w:r>
      <w:r w:rsidR="004A5ABC">
        <w:rPr>
          <w:rFonts w:ascii="Times New Roman" w:eastAsia="Times New Roman" w:hAnsi="Times New Roman"/>
          <w:sz w:val="28"/>
          <w:szCs w:val="28"/>
        </w:rPr>
        <w:t>4</w:t>
      </w:r>
      <w:r w:rsidR="00A45422" w:rsidRPr="005C0281">
        <w:rPr>
          <w:rFonts w:ascii="Times New Roman" w:eastAsia="Times New Roman" w:hAnsi="Times New Roman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45422" w:rsidRPr="005C0281">
        <w:rPr>
          <w:rFonts w:ascii="Times New Roman" w:eastAsia="Times New Roman" w:hAnsi="Times New Roman"/>
          <w:sz w:val="28"/>
          <w:szCs w:val="28"/>
        </w:rPr>
        <w:t>дополнительное образование в 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Черноусовская</w:t>
      </w:r>
      <w:proofErr w:type="spellEnd"/>
      <w:r w:rsidR="00A45422" w:rsidRPr="005C0281">
        <w:rPr>
          <w:rFonts w:ascii="Times New Roman" w:eastAsia="Times New Roman" w:hAnsi="Times New Roman"/>
          <w:sz w:val="28"/>
          <w:szCs w:val="28"/>
        </w:rPr>
        <w:t xml:space="preserve"> СОШ №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A45422" w:rsidRPr="005C0281">
        <w:rPr>
          <w:rFonts w:ascii="Times New Roman" w:eastAsia="Times New Roman" w:hAnsi="Times New Roman"/>
          <w:sz w:val="28"/>
          <w:szCs w:val="28"/>
        </w:rPr>
        <w:t>9»  организовано по 4 направленностям:</w:t>
      </w:r>
    </w:p>
    <w:p w:rsidR="00A45422" w:rsidRPr="005C0281" w:rsidRDefault="00886CB6" w:rsidP="005C0281">
      <w:pPr>
        <w:numPr>
          <w:ilvl w:val="3"/>
          <w:numId w:val="1"/>
        </w:numPr>
        <w:tabs>
          <w:tab w:val="left" w:pos="709"/>
          <w:tab w:val="num" w:pos="1418"/>
        </w:tabs>
        <w:spacing w:line="276" w:lineRule="auto"/>
        <w:ind w:left="0" w:firstLine="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социально - гуманитарная</w:t>
      </w:r>
      <w:r w:rsidR="00A45422" w:rsidRPr="005C0281">
        <w:rPr>
          <w:rFonts w:ascii="Times New Roman" w:eastAsia="Times New Roman" w:hAnsi="Times New Roman"/>
          <w:sz w:val="28"/>
          <w:szCs w:val="28"/>
        </w:rPr>
        <w:t>;</w:t>
      </w:r>
    </w:p>
    <w:p w:rsidR="00A45422" w:rsidRPr="005C0281" w:rsidRDefault="00A45422" w:rsidP="005C0281">
      <w:pPr>
        <w:numPr>
          <w:ilvl w:val="3"/>
          <w:numId w:val="1"/>
        </w:numPr>
        <w:tabs>
          <w:tab w:val="left" w:pos="709"/>
          <w:tab w:val="num" w:pos="1418"/>
        </w:tabs>
        <w:spacing w:line="276" w:lineRule="auto"/>
        <w:ind w:left="0" w:firstLine="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C0281">
        <w:rPr>
          <w:rFonts w:ascii="Times New Roman" w:eastAsia="Times New Roman" w:hAnsi="Times New Roman"/>
          <w:sz w:val="28"/>
          <w:szCs w:val="28"/>
        </w:rPr>
        <w:t>художественная;</w:t>
      </w:r>
    </w:p>
    <w:p w:rsidR="00A45422" w:rsidRPr="005C0281" w:rsidRDefault="00A45422" w:rsidP="005C0281">
      <w:pPr>
        <w:numPr>
          <w:ilvl w:val="3"/>
          <w:numId w:val="1"/>
        </w:numPr>
        <w:tabs>
          <w:tab w:val="left" w:pos="709"/>
          <w:tab w:val="num" w:pos="1418"/>
        </w:tabs>
        <w:spacing w:line="276" w:lineRule="auto"/>
        <w:ind w:left="0" w:firstLine="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C0281">
        <w:rPr>
          <w:rFonts w:ascii="Times New Roman" w:eastAsia="Times New Roman" w:hAnsi="Times New Roman"/>
          <w:sz w:val="28"/>
          <w:szCs w:val="28"/>
        </w:rPr>
        <w:t>спортивная;</w:t>
      </w:r>
    </w:p>
    <w:p w:rsidR="00A45422" w:rsidRPr="005C0281" w:rsidRDefault="00A45422" w:rsidP="005C0281">
      <w:pPr>
        <w:numPr>
          <w:ilvl w:val="3"/>
          <w:numId w:val="1"/>
        </w:numPr>
        <w:tabs>
          <w:tab w:val="left" w:pos="709"/>
          <w:tab w:val="num" w:pos="1418"/>
        </w:tabs>
        <w:spacing w:line="276" w:lineRule="auto"/>
        <w:ind w:left="0" w:firstLine="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C0281">
        <w:rPr>
          <w:rFonts w:ascii="Times New Roman" w:eastAsia="Times New Roman" w:hAnsi="Times New Roman"/>
          <w:sz w:val="28"/>
          <w:szCs w:val="28"/>
        </w:rPr>
        <w:t>краеведческая.</w:t>
      </w:r>
    </w:p>
    <w:p w:rsidR="00886CB6" w:rsidRDefault="00A45422" w:rsidP="005C0281">
      <w:pPr>
        <w:spacing w:line="276" w:lineRule="auto"/>
        <w:ind w:firstLine="682"/>
        <w:jc w:val="both"/>
        <w:rPr>
          <w:rFonts w:ascii="Times New Roman" w:eastAsia="Times New Roman" w:hAnsi="Times New Roman"/>
          <w:sz w:val="28"/>
          <w:szCs w:val="28"/>
        </w:rPr>
      </w:pPr>
      <w:r w:rsidRPr="005C0281">
        <w:rPr>
          <w:rFonts w:ascii="Times New Roman" w:eastAsia="Times New Roman" w:hAnsi="Times New Roman"/>
          <w:sz w:val="28"/>
          <w:szCs w:val="28"/>
        </w:rPr>
        <w:t>Продолжительность освоения программы по годам, а также ее внутренняя подвижность содержания и технологии, определяется педагогом в соответствии с учетом интересо</w:t>
      </w:r>
      <w:r w:rsidR="00886CB6">
        <w:rPr>
          <w:rFonts w:ascii="Times New Roman" w:eastAsia="Times New Roman" w:hAnsi="Times New Roman"/>
          <w:sz w:val="28"/>
          <w:szCs w:val="28"/>
        </w:rPr>
        <w:t>в и запросов детей и родителей, р</w:t>
      </w:r>
      <w:r w:rsidR="00965014">
        <w:rPr>
          <w:rFonts w:ascii="Times New Roman" w:eastAsia="Times New Roman" w:hAnsi="Times New Roman"/>
          <w:sz w:val="28"/>
          <w:szCs w:val="28"/>
        </w:rPr>
        <w:t>ассматриваю</w:t>
      </w:r>
      <w:r w:rsidR="00886CB6">
        <w:rPr>
          <w:rFonts w:ascii="Times New Roman" w:eastAsia="Times New Roman" w:hAnsi="Times New Roman"/>
          <w:sz w:val="28"/>
          <w:szCs w:val="28"/>
        </w:rPr>
        <w:t xml:space="preserve">тся на педагогическом совете и </w:t>
      </w:r>
      <w:r w:rsidR="00965014">
        <w:rPr>
          <w:rFonts w:ascii="Times New Roman" w:eastAsia="Times New Roman" w:hAnsi="Times New Roman"/>
          <w:sz w:val="28"/>
          <w:szCs w:val="28"/>
        </w:rPr>
        <w:t xml:space="preserve"> утверждаю</w:t>
      </w:r>
      <w:r w:rsidRPr="005C0281">
        <w:rPr>
          <w:rFonts w:ascii="Times New Roman" w:eastAsia="Times New Roman" w:hAnsi="Times New Roman"/>
          <w:sz w:val="28"/>
          <w:szCs w:val="28"/>
        </w:rPr>
        <w:t>тся директором МБОУ «</w:t>
      </w:r>
      <w:proofErr w:type="spellStart"/>
      <w:r w:rsidR="00886CB6">
        <w:rPr>
          <w:rFonts w:ascii="Times New Roman" w:eastAsia="Times New Roman" w:hAnsi="Times New Roman"/>
          <w:sz w:val="28"/>
          <w:szCs w:val="28"/>
        </w:rPr>
        <w:t>Черноусовская</w:t>
      </w:r>
      <w:proofErr w:type="spellEnd"/>
      <w:r w:rsidR="00886CB6">
        <w:rPr>
          <w:rFonts w:ascii="Times New Roman" w:eastAsia="Times New Roman" w:hAnsi="Times New Roman"/>
          <w:sz w:val="28"/>
          <w:szCs w:val="28"/>
        </w:rPr>
        <w:t xml:space="preserve"> СОШ № 19»</w:t>
      </w:r>
      <w:r w:rsidRPr="005C028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45422" w:rsidRPr="005C0281" w:rsidRDefault="00A45422" w:rsidP="005C0281">
      <w:pPr>
        <w:spacing w:line="276" w:lineRule="auto"/>
        <w:ind w:firstLine="682"/>
        <w:jc w:val="both"/>
        <w:rPr>
          <w:rFonts w:ascii="Times New Roman" w:eastAsia="Times New Roman" w:hAnsi="Times New Roman"/>
          <w:sz w:val="28"/>
          <w:szCs w:val="28"/>
        </w:rPr>
      </w:pPr>
      <w:r w:rsidRPr="005C0281">
        <w:rPr>
          <w:rFonts w:ascii="Times New Roman" w:eastAsia="Times New Roman" w:hAnsi="Times New Roman"/>
          <w:sz w:val="28"/>
          <w:szCs w:val="28"/>
        </w:rPr>
        <w:t>Подготовка и участие в выставках, соревнованиях и походах, концертная деятельность и т.п. являются необходимыми составляющими образовательной деятельности. Порядок прохождения программы регулируется календарно-</w:t>
      </w:r>
      <w:r w:rsidRPr="005C0281">
        <w:rPr>
          <w:rFonts w:ascii="Times New Roman" w:eastAsia="Times New Roman" w:hAnsi="Times New Roman"/>
          <w:sz w:val="28"/>
          <w:szCs w:val="28"/>
        </w:rPr>
        <w:lastRenderedPageBreak/>
        <w:t xml:space="preserve">тематическим планом. </w:t>
      </w:r>
      <w:r w:rsidR="00886C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0281">
        <w:rPr>
          <w:rFonts w:ascii="Times New Roman" w:eastAsia="Times New Roman" w:hAnsi="Times New Roman"/>
          <w:sz w:val="28"/>
          <w:szCs w:val="28"/>
        </w:rPr>
        <w:t>В случае невозможности прохождения программы в соответствии с календарно – тематическим планом (карантин, болезнь педагога, командировка, сессия и др.) педагог вправе объединять темы и использовать другие приемы для обеспечения полноты прохождения содержания программы.</w:t>
      </w:r>
    </w:p>
    <w:p w:rsidR="00A45422" w:rsidRPr="005C0281" w:rsidRDefault="00886CB6" w:rsidP="00886CB6">
      <w:pPr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  <w:sectPr w:rsidR="00A45422" w:rsidRPr="005C0281">
          <w:pgSz w:w="11906" w:h="16838"/>
          <w:pgMar w:top="1134" w:right="850" w:bottom="540" w:left="1080" w:header="708" w:footer="708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A45422" w:rsidRPr="005C0281">
        <w:rPr>
          <w:rFonts w:ascii="Times New Roman" w:eastAsia="Times New Roman" w:hAnsi="Times New Roman"/>
          <w:sz w:val="28"/>
          <w:szCs w:val="28"/>
        </w:rPr>
        <w:t>Порядок отслеживания результативности образовательного процесса, формы, критерии и периодичность определяются образовательными программами педагогов. Промежуточная аттестация проводится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A45422" w:rsidRPr="005C0281">
        <w:rPr>
          <w:rFonts w:ascii="Times New Roman" w:eastAsia="Times New Roman" w:hAnsi="Times New Roman"/>
          <w:sz w:val="28"/>
          <w:szCs w:val="28"/>
        </w:rPr>
        <w:t xml:space="preserve">в середине учебного года (декабрь). Полное освоение образовательной программы завершается итоговой аттестацией (апрель-май). </w:t>
      </w:r>
      <w:proofErr w:type="gramStart"/>
      <w:r w:rsidR="00A45422" w:rsidRPr="005C0281">
        <w:rPr>
          <w:rFonts w:ascii="Times New Roman" w:eastAsia="Times New Roman" w:hAnsi="Times New Roman"/>
          <w:sz w:val="28"/>
          <w:szCs w:val="28"/>
        </w:rPr>
        <w:t>В зависимости от направленности образовательного процесса аттестация обучающихся может быть организована в форме сдачи  зачетов, проведения  открытых занятий, мастер-классов, защиты проектов,  рефератов, докладов, участия в выставках, концертах, фестивалях, конкурс</w:t>
      </w:r>
      <w:r>
        <w:rPr>
          <w:rFonts w:ascii="Times New Roman" w:eastAsia="Times New Roman" w:hAnsi="Times New Roman"/>
          <w:sz w:val="28"/>
          <w:szCs w:val="28"/>
        </w:rPr>
        <w:t xml:space="preserve">ах, </w:t>
      </w:r>
      <w:r w:rsidR="00A45422" w:rsidRPr="005C0281">
        <w:rPr>
          <w:rFonts w:ascii="Times New Roman" w:eastAsia="Times New Roman" w:hAnsi="Times New Roman"/>
          <w:sz w:val="28"/>
          <w:szCs w:val="28"/>
        </w:rPr>
        <w:t>соревнования</w:t>
      </w:r>
      <w:r w:rsidR="00A5792B">
        <w:rPr>
          <w:rFonts w:ascii="Times New Roman" w:eastAsia="Times New Roman" w:hAnsi="Times New Roman"/>
          <w:sz w:val="28"/>
          <w:szCs w:val="28"/>
        </w:rPr>
        <w:t>х и т.</w:t>
      </w:r>
      <w:r w:rsidR="00965014">
        <w:rPr>
          <w:rFonts w:ascii="Times New Roman" w:eastAsia="Times New Roman" w:hAnsi="Times New Roman"/>
          <w:sz w:val="28"/>
          <w:szCs w:val="28"/>
        </w:rPr>
        <w:t>д.</w:t>
      </w:r>
      <w:proofErr w:type="gramEnd"/>
    </w:p>
    <w:p w:rsidR="001F13D2" w:rsidRPr="00965014" w:rsidRDefault="00A5792B" w:rsidP="00965014">
      <w:pPr>
        <w:pStyle w:val="ad"/>
        <w:numPr>
          <w:ilvl w:val="0"/>
          <w:numId w:val="5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965014">
        <w:rPr>
          <w:rFonts w:ascii="Times New Roman" w:hAnsi="Times New Roman"/>
          <w:b/>
          <w:i/>
          <w:sz w:val="28"/>
          <w:szCs w:val="28"/>
        </w:rPr>
        <w:lastRenderedPageBreak/>
        <w:t>Учебный план</w:t>
      </w:r>
    </w:p>
    <w:tbl>
      <w:tblPr>
        <w:tblStyle w:val="ae"/>
        <w:tblW w:w="5160" w:type="pct"/>
        <w:tblLayout w:type="fixed"/>
        <w:tblLook w:val="04A0"/>
      </w:tblPr>
      <w:tblGrid>
        <w:gridCol w:w="1928"/>
        <w:gridCol w:w="36"/>
        <w:gridCol w:w="2404"/>
        <w:gridCol w:w="1804"/>
        <w:gridCol w:w="31"/>
        <w:gridCol w:w="1675"/>
        <w:gridCol w:w="1621"/>
        <w:gridCol w:w="1621"/>
        <w:gridCol w:w="1801"/>
        <w:gridCol w:w="1044"/>
        <w:gridCol w:w="1294"/>
      </w:tblGrid>
      <w:tr w:rsidR="000676EE" w:rsidRPr="00C14D49" w:rsidTr="000676EE">
        <w:trPr>
          <w:trHeight w:val="1009"/>
        </w:trPr>
        <w:tc>
          <w:tcPr>
            <w:tcW w:w="644" w:type="pct"/>
            <w:gridSpan w:val="2"/>
            <w:vAlign w:val="center"/>
          </w:tcPr>
          <w:p w:rsidR="00AF6BB0" w:rsidRPr="00C14D49" w:rsidRDefault="000676EE" w:rsidP="00CC1E8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Направленность</w:t>
            </w:r>
            <w:r w:rsidR="00AF6BB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88" w:type="pct"/>
            <w:vAlign w:val="center"/>
          </w:tcPr>
          <w:p w:rsidR="00AF6BB0" w:rsidRPr="00C14D49" w:rsidRDefault="000676EE" w:rsidP="00CC1E8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программы</w:t>
            </w:r>
          </w:p>
        </w:tc>
        <w:tc>
          <w:tcPr>
            <w:tcW w:w="591" w:type="pct"/>
            <w:vAlign w:val="center"/>
          </w:tcPr>
          <w:p w:rsidR="00AF6BB0" w:rsidRPr="00C14D49" w:rsidRDefault="000676EE" w:rsidP="00CC1E8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ФИО педагога</w:t>
            </w:r>
          </w:p>
        </w:tc>
        <w:tc>
          <w:tcPr>
            <w:tcW w:w="558" w:type="pct"/>
            <w:gridSpan w:val="2"/>
            <w:vAlign w:val="center"/>
          </w:tcPr>
          <w:p w:rsidR="00AF6BB0" w:rsidRPr="00C14D49" w:rsidRDefault="00AF6BB0" w:rsidP="003E781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b/>
                <w:lang w:eastAsia="ru-RU"/>
              </w:rPr>
              <w:t>Форма</w:t>
            </w:r>
          </w:p>
          <w:p w:rsidR="00AF6BB0" w:rsidRPr="00C14D49" w:rsidRDefault="00AF6BB0" w:rsidP="003E781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b/>
                <w:lang w:eastAsia="ru-RU"/>
              </w:rPr>
              <w:t>организации</w:t>
            </w:r>
          </w:p>
          <w:p w:rsidR="00AF6BB0" w:rsidRPr="00C14D49" w:rsidRDefault="00AF6BB0" w:rsidP="003E781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b/>
                <w:lang w:eastAsia="ru-RU"/>
              </w:rPr>
              <w:t>деятельности</w:t>
            </w:r>
          </w:p>
        </w:tc>
        <w:tc>
          <w:tcPr>
            <w:tcW w:w="531" w:type="pct"/>
            <w:vAlign w:val="center"/>
          </w:tcPr>
          <w:p w:rsidR="00AF6BB0" w:rsidRDefault="000676EE" w:rsidP="000676E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Количеств</w:t>
            </w:r>
            <w:r w:rsidR="00AF6BB0">
              <w:rPr>
                <w:rFonts w:ascii="Times New Roman" w:eastAsia="Times New Roman" w:hAnsi="Times New Roman"/>
                <w:b/>
              </w:rPr>
              <w:t>о групп</w:t>
            </w:r>
          </w:p>
        </w:tc>
        <w:tc>
          <w:tcPr>
            <w:tcW w:w="531" w:type="pct"/>
            <w:vAlign w:val="center"/>
          </w:tcPr>
          <w:p w:rsidR="00AF6BB0" w:rsidRDefault="00AF6BB0" w:rsidP="000676E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90" w:type="pct"/>
            <w:vAlign w:val="center"/>
          </w:tcPr>
          <w:p w:rsidR="00AF6BB0" w:rsidRPr="00C14D49" w:rsidRDefault="000676EE" w:rsidP="000676E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</w:t>
            </w:r>
            <w:r w:rsidR="00AF6BB0" w:rsidRPr="00C14D49">
              <w:rPr>
                <w:rFonts w:ascii="Times New Roman" w:eastAsia="Times New Roman" w:hAnsi="Times New Roman"/>
                <w:b/>
                <w:lang w:eastAsia="ru-RU"/>
              </w:rPr>
              <w:t>во часов  в неделю</w:t>
            </w:r>
          </w:p>
        </w:tc>
        <w:tc>
          <w:tcPr>
            <w:tcW w:w="342" w:type="pct"/>
            <w:vAlign w:val="center"/>
          </w:tcPr>
          <w:p w:rsidR="00AF6BB0" w:rsidRDefault="00AF6BB0" w:rsidP="000676E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Всего часов в год</w:t>
            </w:r>
          </w:p>
        </w:tc>
        <w:tc>
          <w:tcPr>
            <w:tcW w:w="426" w:type="pct"/>
            <w:vAlign w:val="center"/>
          </w:tcPr>
          <w:p w:rsidR="00AF6BB0" w:rsidRPr="00AF6BB0" w:rsidRDefault="00AF6BB0" w:rsidP="000676E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Всего человеко</w:t>
            </w:r>
            <w:r w:rsidR="000676EE">
              <w:rPr>
                <w:rFonts w:ascii="Times New Roman" w:eastAsia="Times New Roman" w:hAnsi="Times New Roman"/>
                <w:b/>
              </w:rPr>
              <w:t>-</w:t>
            </w:r>
            <w:r>
              <w:rPr>
                <w:rFonts w:ascii="Times New Roman" w:eastAsia="Times New Roman" w:hAnsi="Times New Roman"/>
                <w:b/>
              </w:rPr>
              <w:t xml:space="preserve">часов </w:t>
            </w:r>
          </w:p>
        </w:tc>
      </w:tr>
      <w:tr w:rsidR="000676EE" w:rsidRPr="00C14D49" w:rsidTr="000676EE">
        <w:trPr>
          <w:trHeight w:val="557"/>
        </w:trPr>
        <w:tc>
          <w:tcPr>
            <w:tcW w:w="644" w:type="pct"/>
            <w:gridSpan w:val="2"/>
            <w:vMerge w:val="restar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b/>
                <w:lang w:eastAsia="ru-RU"/>
              </w:rPr>
              <w:t>Художественная</w:t>
            </w:r>
          </w:p>
        </w:tc>
        <w:tc>
          <w:tcPr>
            <w:tcW w:w="788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Бумвжная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пластика</w:t>
            </w:r>
          </w:p>
        </w:tc>
        <w:tc>
          <w:tcPr>
            <w:tcW w:w="59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Уфимцева</w:t>
            </w: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58" w:type="pct"/>
            <w:gridSpan w:val="2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0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6" w:type="pct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1088</w:t>
            </w:r>
          </w:p>
        </w:tc>
      </w:tr>
      <w:tr w:rsidR="000676EE" w:rsidRPr="00C14D49" w:rsidTr="000676EE">
        <w:trPr>
          <w:trHeight w:val="145"/>
        </w:trPr>
        <w:tc>
          <w:tcPr>
            <w:tcW w:w="644" w:type="pct"/>
            <w:gridSpan w:val="2"/>
            <w:vMerge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</w:p>
        </w:tc>
        <w:tc>
          <w:tcPr>
            <w:tcW w:w="59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Беклемышева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58" w:type="pct"/>
            <w:gridSpan w:val="2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vAlign w:val="center"/>
          </w:tcPr>
          <w:p w:rsidR="00AF6BB0" w:rsidRPr="00C14D49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6" w:type="pct"/>
            <w:vAlign w:val="center"/>
          </w:tcPr>
          <w:p w:rsidR="00AF6BB0" w:rsidRPr="00C14D49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1020</w:t>
            </w:r>
          </w:p>
        </w:tc>
      </w:tr>
      <w:tr w:rsidR="000676EE" w:rsidRPr="00C14D49" w:rsidTr="000676EE">
        <w:trPr>
          <w:trHeight w:val="145"/>
        </w:trPr>
        <w:tc>
          <w:tcPr>
            <w:tcW w:w="644" w:type="pct"/>
            <w:gridSpan w:val="2"/>
            <w:vMerge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мир оригами</w:t>
            </w:r>
          </w:p>
        </w:tc>
        <w:tc>
          <w:tcPr>
            <w:tcW w:w="59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Митрофанова М.М.</w:t>
            </w:r>
          </w:p>
        </w:tc>
        <w:tc>
          <w:tcPr>
            <w:tcW w:w="558" w:type="pct"/>
            <w:gridSpan w:val="2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6" w:type="pct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495</w:t>
            </w:r>
          </w:p>
        </w:tc>
      </w:tr>
      <w:tr w:rsidR="000676EE" w:rsidRPr="00C14D49" w:rsidTr="000676EE">
        <w:trPr>
          <w:trHeight w:val="145"/>
        </w:trPr>
        <w:tc>
          <w:tcPr>
            <w:tcW w:w="644" w:type="pct"/>
            <w:gridSpan w:val="2"/>
            <w:vMerge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59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558" w:type="pct"/>
            <w:gridSpan w:val="2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6" w:type="pct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</w:p>
        </w:tc>
      </w:tr>
      <w:tr w:rsidR="000676EE" w:rsidRPr="00C14D49" w:rsidTr="000676EE">
        <w:trPr>
          <w:trHeight w:val="145"/>
        </w:trPr>
        <w:tc>
          <w:tcPr>
            <w:tcW w:w="644" w:type="pct"/>
            <w:gridSpan w:val="2"/>
            <w:vMerge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Вокально-инструментальный ансамбль</w:t>
            </w:r>
          </w:p>
        </w:tc>
        <w:tc>
          <w:tcPr>
            <w:tcW w:w="59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558" w:type="pct"/>
            <w:gridSpan w:val="2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vAlign w:val="center"/>
          </w:tcPr>
          <w:p w:rsidR="00AF6BB0" w:rsidRPr="00C14D49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6" w:type="pct"/>
            <w:vAlign w:val="center"/>
          </w:tcPr>
          <w:p w:rsidR="00AF6BB0" w:rsidRPr="00C14D49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476</w:t>
            </w:r>
          </w:p>
        </w:tc>
      </w:tr>
      <w:tr w:rsidR="000676EE" w:rsidRPr="00C14D49" w:rsidTr="000676EE">
        <w:trPr>
          <w:trHeight w:val="271"/>
        </w:trPr>
        <w:tc>
          <w:tcPr>
            <w:tcW w:w="2580" w:type="pct"/>
            <w:gridSpan w:val="6"/>
            <w:shd w:val="clear" w:color="auto" w:fill="D0CECE" w:themeFill="background2" w:themeFillShade="E6"/>
            <w:vAlign w:val="center"/>
          </w:tcPr>
          <w:p w:rsidR="00AF6BB0" w:rsidRPr="00C14D49" w:rsidRDefault="00965014" w:rsidP="000676EE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="00AF6BB0" w:rsidRPr="00C14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художественной направленности</w:t>
            </w:r>
          </w:p>
        </w:tc>
        <w:tc>
          <w:tcPr>
            <w:tcW w:w="531" w:type="pct"/>
            <w:shd w:val="clear" w:color="auto" w:fill="D0CECE" w:themeFill="background2" w:themeFillShade="E6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1" w:type="pct"/>
            <w:shd w:val="clear" w:color="auto" w:fill="D0CECE" w:themeFill="background2" w:themeFillShade="E6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90" w:type="pct"/>
            <w:shd w:val="clear" w:color="auto" w:fill="D0CECE" w:themeFill="background2" w:themeFillShade="E6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2" w:type="pct"/>
            <w:shd w:val="clear" w:color="auto" w:fill="D0CECE" w:themeFill="background2" w:themeFillShade="E6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271</w:t>
            </w:r>
          </w:p>
        </w:tc>
        <w:tc>
          <w:tcPr>
            <w:tcW w:w="426" w:type="pct"/>
            <w:shd w:val="clear" w:color="auto" w:fill="D0CECE" w:themeFill="background2" w:themeFillShade="E6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3589</w:t>
            </w:r>
          </w:p>
        </w:tc>
      </w:tr>
      <w:tr w:rsidR="000676EE" w:rsidRPr="00C14D49" w:rsidTr="000676EE">
        <w:trPr>
          <w:trHeight w:val="542"/>
        </w:trPr>
        <w:tc>
          <w:tcPr>
            <w:tcW w:w="632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C14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раеведческая</w:t>
            </w:r>
          </w:p>
        </w:tc>
        <w:tc>
          <w:tcPr>
            <w:tcW w:w="799" w:type="pct"/>
            <w:gridSpan w:val="2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родного края</w:t>
            </w:r>
          </w:p>
        </w:tc>
        <w:tc>
          <w:tcPr>
            <w:tcW w:w="591" w:type="pct"/>
            <w:vAlign w:val="center"/>
          </w:tcPr>
          <w:p w:rsidR="00AF6BB0" w:rsidRPr="00C14D49" w:rsidRDefault="00AF6BB0" w:rsidP="00CC1E8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Загвоздина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1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Т.О.</w:t>
            </w:r>
          </w:p>
        </w:tc>
        <w:tc>
          <w:tcPr>
            <w:tcW w:w="558" w:type="pct"/>
            <w:gridSpan w:val="2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vAlign w:val="center"/>
          </w:tcPr>
          <w:p w:rsidR="00AF6BB0" w:rsidRPr="00C14D49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6" w:type="pct"/>
            <w:vAlign w:val="center"/>
          </w:tcPr>
          <w:p w:rsidR="00AF6BB0" w:rsidRPr="00C14D49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1020</w:t>
            </w:r>
          </w:p>
        </w:tc>
      </w:tr>
      <w:tr w:rsidR="000676EE" w:rsidRPr="00C14D49" w:rsidTr="000676EE">
        <w:trPr>
          <w:trHeight w:val="271"/>
        </w:trPr>
        <w:tc>
          <w:tcPr>
            <w:tcW w:w="2580" w:type="pct"/>
            <w:gridSpan w:val="6"/>
            <w:shd w:val="clear" w:color="auto" w:fill="D0CECE" w:themeFill="background2" w:themeFillShade="E6"/>
            <w:vAlign w:val="center"/>
          </w:tcPr>
          <w:p w:rsidR="00AF6BB0" w:rsidRPr="00C14D49" w:rsidRDefault="00965014" w:rsidP="000676EE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="00AF6B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F6BB0" w:rsidRPr="00C14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краеведческой направленности</w:t>
            </w:r>
          </w:p>
        </w:tc>
        <w:tc>
          <w:tcPr>
            <w:tcW w:w="531" w:type="pct"/>
            <w:shd w:val="clear" w:color="auto" w:fill="D0CECE" w:themeFill="background2" w:themeFillShade="E6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1" w:type="pct"/>
            <w:shd w:val="clear" w:color="auto" w:fill="D0CECE" w:themeFill="background2" w:themeFillShade="E6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0" w:type="pct"/>
            <w:shd w:val="clear" w:color="auto" w:fill="D0CECE" w:themeFill="background2" w:themeFillShade="E6"/>
            <w:vAlign w:val="center"/>
          </w:tcPr>
          <w:p w:rsidR="00AF6BB0" w:rsidRPr="00C14D49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D0CECE" w:themeFill="background2" w:themeFillShade="E6"/>
            <w:vAlign w:val="center"/>
          </w:tcPr>
          <w:p w:rsidR="00AF6BB0" w:rsidRPr="00C14D49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6" w:type="pct"/>
            <w:shd w:val="clear" w:color="auto" w:fill="D0CECE" w:themeFill="background2" w:themeFillShade="E6"/>
            <w:vAlign w:val="center"/>
          </w:tcPr>
          <w:p w:rsidR="00AF6BB0" w:rsidRPr="00C14D49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1020</w:t>
            </w:r>
          </w:p>
        </w:tc>
      </w:tr>
      <w:tr w:rsidR="000676EE" w:rsidRPr="00C14D49" w:rsidTr="000676EE">
        <w:trPr>
          <w:trHeight w:val="271"/>
        </w:trPr>
        <w:tc>
          <w:tcPr>
            <w:tcW w:w="632" w:type="pct"/>
            <w:vMerge w:val="restart"/>
            <w:vAlign w:val="center"/>
          </w:tcPr>
          <w:p w:rsidR="00AF6BB0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Социально-гуманитарная</w:t>
            </w:r>
          </w:p>
          <w:p w:rsidR="00AF6BB0" w:rsidRPr="003E7814" w:rsidRDefault="00AF6BB0" w:rsidP="000676EE">
            <w:pPr>
              <w:tabs>
                <w:tab w:val="left" w:pos="135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AF6BB0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юных знатоков</w:t>
            </w:r>
          </w:p>
        </w:tc>
        <w:tc>
          <w:tcPr>
            <w:tcW w:w="601" w:type="pct"/>
            <w:gridSpan w:val="2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Гноевых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49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531" w:type="pct"/>
            <w:vAlign w:val="center"/>
          </w:tcPr>
          <w:p w:rsidR="00AF6BB0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0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6" w:type="pct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495</w:t>
            </w:r>
          </w:p>
        </w:tc>
      </w:tr>
      <w:tr w:rsidR="000676EE" w:rsidRPr="00C14D49" w:rsidTr="000676EE">
        <w:trPr>
          <w:trHeight w:val="145"/>
        </w:trPr>
        <w:tc>
          <w:tcPr>
            <w:tcW w:w="632" w:type="pct"/>
            <w:vMerge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журналистики</w:t>
            </w:r>
          </w:p>
        </w:tc>
        <w:tc>
          <w:tcPr>
            <w:tcW w:w="601" w:type="pct"/>
            <w:gridSpan w:val="2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 И.С.</w:t>
            </w:r>
          </w:p>
        </w:tc>
        <w:tc>
          <w:tcPr>
            <w:tcW w:w="549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6" w:type="pct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</w:p>
        </w:tc>
      </w:tr>
      <w:tr w:rsidR="000676EE" w:rsidRPr="00C14D49" w:rsidTr="000676EE">
        <w:trPr>
          <w:trHeight w:val="271"/>
        </w:trPr>
        <w:tc>
          <w:tcPr>
            <w:tcW w:w="2580" w:type="pct"/>
            <w:gridSpan w:val="6"/>
            <w:shd w:val="clear" w:color="auto" w:fill="D0CECE" w:themeFill="background2" w:themeFillShade="E6"/>
            <w:vAlign w:val="center"/>
          </w:tcPr>
          <w:p w:rsidR="00AF6BB0" w:rsidRPr="00C14D49" w:rsidRDefault="00965014" w:rsidP="000676EE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="00AF6BB0" w:rsidRPr="00C14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F6B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социально-гуманитарной</w:t>
            </w:r>
            <w:r w:rsidR="00AF6BB0" w:rsidRPr="00C14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531" w:type="pct"/>
            <w:shd w:val="clear" w:color="auto" w:fill="D0CECE" w:themeFill="background2" w:themeFillShade="E6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D0CECE" w:themeFill="background2" w:themeFillShade="E6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90" w:type="pct"/>
            <w:shd w:val="clear" w:color="auto" w:fill="D0CECE" w:themeFill="background2" w:themeFillShade="E6"/>
            <w:vAlign w:val="center"/>
          </w:tcPr>
          <w:p w:rsidR="00AF6BB0" w:rsidRPr="00C14D49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D0CECE" w:themeFill="background2" w:themeFillShade="E6"/>
            <w:vAlign w:val="center"/>
          </w:tcPr>
          <w:p w:rsidR="00AF6BB0" w:rsidRPr="00C14D49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26" w:type="pct"/>
            <w:shd w:val="clear" w:color="auto" w:fill="D0CECE" w:themeFill="background2" w:themeFillShade="E6"/>
            <w:vAlign w:val="center"/>
          </w:tcPr>
          <w:p w:rsidR="00AF6BB0" w:rsidRPr="00C14D49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1005</w:t>
            </w:r>
          </w:p>
        </w:tc>
      </w:tr>
      <w:tr w:rsidR="000676EE" w:rsidRPr="00C14D49" w:rsidTr="000676EE">
        <w:trPr>
          <w:trHeight w:val="271"/>
        </w:trPr>
        <w:tc>
          <w:tcPr>
            <w:tcW w:w="632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99" w:type="pct"/>
            <w:gridSpan w:val="2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601" w:type="pct"/>
            <w:gridSpan w:val="2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Гноевых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549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pct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6" w:type="pct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1020</w:t>
            </w:r>
          </w:p>
        </w:tc>
      </w:tr>
      <w:tr w:rsidR="000676EE" w:rsidRPr="00C14D49" w:rsidTr="000676EE">
        <w:trPr>
          <w:trHeight w:val="271"/>
        </w:trPr>
        <w:tc>
          <w:tcPr>
            <w:tcW w:w="2580" w:type="pct"/>
            <w:gridSpan w:val="6"/>
            <w:shd w:val="clear" w:color="auto" w:fill="D0CECE" w:themeFill="background2" w:themeFillShade="E6"/>
            <w:vAlign w:val="center"/>
          </w:tcPr>
          <w:p w:rsidR="00AF6BB0" w:rsidRPr="00C14D49" w:rsidRDefault="00AF6BB0" w:rsidP="000676EE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спортивной направленности</w:t>
            </w:r>
          </w:p>
        </w:tc>
        <w:tc>
          <w:tcPr>
            <w:tcW w:w="531" w:type="pct"/>
            <w:shd w:val="clear" w:color="auto" w:fill="D0CECE" w:themeFill="background2" w:themeFillShade="E6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1" w:type="pct"/>
            <w:shd w:val="clear" w:color="auto" w:fill="D0CECE" w:themeFill="background2" w:themeFillShade="E6"/>
            <w:vAlign w:val="center"/>
          </w:tcPr>
          <w:p w:rsidR="00AF6BB0" w:rsidRPr="00C14D49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0" w:type="pct"/>
            <w:shd w:val="clear" w:color="auto" w:fill="D0CECE" w:themeFill="background2" w:themeFillShade="E6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D0CECE" w:themeFill="background2" w:themeFillShade="E6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6" w:type="pct"/>
            <w:shd w:val="clear" w:color="auto" w:fill="D0CECE" w:themeFill="background2" w:themeFillShade="E6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1020</w:t>
            </w:r>
          </w:p>
        </w:tc>
      </w:tr>
      <w:tr w:rsidR="000676EE" w:rsidRPr="00C14D49" w:rsidTr="000676EE">
        <w:trPr>
          <w:trHeight w:val="557"/>
        </w:trPr>
        <w:tc>
          <w:tcPr>
            <w:tcW w:w="2580" w:type="pct"/>
            <w:gridSpan w:val="6"/>
            <w:vAlign w:val="center"/>
          </w:tcPr>
          <w:p w:rsidR="00AF6BB0" w:rsidRPr="00C14D49" w:rsidRDefault="00AF6BB0" w:rsidP="0096501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4D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9650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ТОГО </w:t>
            </w:r>
          </w:p>
        </w:tc>
        <w:tc>
          <w:tcPr>
            <w:tcW w:w="531" w:type="pct"/>
            <w:vAlign w:val="center"/>
          </w:tcPr>
          <w:p w:rsidR="00AF6BB0" w:rsidRDefault="00AF6BB0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1" w:type="pct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590" w:type="pct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2" w:type="pct"/>
            <w:vAlign w:val="center"/>
          </w:tcPr>
          <w:p w:rsidR="00AF6BB0" w:rsidRDefault="00A378BB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474</w:t>
            </w:r>
          </w:p>
        </w:tc>
        <w:tc>
          <w:tcPr>
            <w:tcW w:w="426" w:type="pct"/>
            <w:vAlign w:val="center"/>
          </w:tcPr>
          <w:p w:rsidR="00AF6BB0" w:rsidRDefault="000676EE" w:rsidP="000676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6634</w:t>
            </w:r>
          </w:p>
        </w:tc>
      </w:tr>
    </w:tbl>
    <w:p w:rsidR="00A5792B" w:rsidRPr="00A5792B" w:rsidRDefault="00A5792B" w:rsidP="00A5792B">
      <w:pPr>
        <w:ind w:left="240"/>
        <w:rPr>
          <w:rFonts w:ascii="Times New Roman" w:hAnsi="Times New Roman"/>
          <w:b/>
          <w:i/>
          <w:sz w:val="28"/>
          <w:szCs w:val="28"/>
        </w:rPr>
      </w:pPr>
    </w:p>
    <w:p w:rsidR="00AF6BB0" w:rsidRPr="00A5792B" w:rsidRDefault="00AF6BB0">
      <w:pPr>
        <w:ind w:left="240"/>
        <w:rPr>
          <w:rFonts w:ascii="Times New Roman" w:hAnsi="Times New Roman"/>
          <w:b/>
          <w:i/>
          <w:sz w:val="28"/>
          <w:szCs w:val="28"/>
        </w:rPr>
      </w:pPr>
    </w:p>
    <w:sectPr w:rsidR="00AF6BB0" w:rsidRPr="00A5792B" w:rsidSect="00A579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78" w:rsidRDefault="00843C78" w:rsidP="007132FD">
      <w:r>
        <w:separator/>
      </w:r>
    </w:p>
  </w:endnote>
  <w:endnote w:type="continuationSeparator" w:id="0">
    <w:p w:rsidR="00843C78" w:rsidRDefault="00843C78" w:rsidP="0071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78" w:rsidRDefault="00843C78" w:rsidP="007132FD">
      <w:r>
        <w:separator/>
      </w:r>
    </w:p>
  </w:footnote>
  <w:footnote w:type="continuationSeparator" w:id="0">
    <w:p w:rsidR="00843C78" w:rsidRDefault="00843C78" w:rsidP="00713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3D2"/>
    <w:multiLevelType w:val="hybridMultilevel"/>
    <w:tmpl w:val="4E9044F4"/>
    <w:lvl w:ilvl="0" w:tplc="352A1A88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DAE5A28"/>
    <w:multiLevelType w:val="hybridMultilevel"/>
    <w:tmpl w:val="B914E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4DCA"/>
    <w:multiLevelType w:val="hybridMultilevel"/>
    <w:tmpl w:val="38E626E0"/>
    <w:lvl w:ilvl="0" w:tplc="C4207F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3D9480A"/>
    <w:multiLevelType w:val="hybridMultilevel"/>
    <w:tmpl w:val="D41A5F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3AE0F5B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i w:val="0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3514080A"/>
    <w:multiLevelType w:val="hybridMultilevel"/>
    <w:tmpl w:val="41BC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4EB7"/>
    <w:rsid w:val="000209DF"/>
    <w:rsid w:val="00020C45"/>
    <w:rsid w:val="000503A8"/>
    <w:rsid w:val="00053939"/>
    <w:rsid w:val="000676EE"/>
    <w:rsid w:val="00084D31"/>
    <w:rsid w:val="00086752"/>
    <w:rsid w:val="0012647E"/>
    <w:rsid w:val="0017245D"/>
    <w:rsid w:val="001775DC"/>
    <w:rsid w:val="001F13D2"/>
    <w:rsid w:val="002B2D1D"/>
    <w:rsid w:val="002F19C2"/>
    <w:rsid w:val="003468AB"/>
    <w:rsid w:val="00355600"/>
    <w:rsid w:val="003E7814"/>
    <w:rsid w:val="00404116"/>
    <w:rsid w:val="004A5ABC"/>
    <w:rsid w:val="004D2490"/>
    <w:rsid w:val="00511DC9"/>
    <w:rsid w:val="005C0281"/>
    <w:rsid w:val="005C29FF"/>
    <w:rsid w:val="006042AE"/>
    <w:rsid w:val="00624CC0"/>
    <w:rsid w:val="00675D03"/>
    <w:rsid w:val="00695D11"/>
    <w:rsid w:val="006A77E5"/>
    <w:rsid w:val="006C2689"/>
    <w:rsid w:val="006F4EB7"/>
    <w:rsid w:val="006F69A5"/>
    <w:rsid w:val="007132FD"/>
    <w:rsid w:val="0071501E"/>
    <w:rsid w:val="00722D2C"/>
    <w:rsid w:val="007B69DF"/>
    <w:rsid w:val="0081678E"/>
    <w:rsid w:val="00843C78"/>
    <w:rsid w:val="00855C0F"/>
    <w:rsid w:val="00871321"/>
    <w:rsid w:val="0087480D"/>
    <w:rsid w:val="00886CB6"/>
    <w:rsid w:val="00900E60"/>
    <w:rsid w:val="00935F7B"/>
    <w:rsid w:val="00965014"/>
    <w:rsid w:val="00971D09"/>
    <w:rsid w:val="00986E71"/>
    <w:rsid w:val="00A378BB"/>
    <w:rsid w:val="00A45422"/>
    <w:rsid w:val="00A5229B"/>
    <w:rsid w:val="00A5792B"/>
    <w:rsid w:val="00AA4A8F"/>
    <w:rsid w:val="00AF6BB0"/>
    <w:rsid w:val="00B24553"/>
    <w:rsid w:val="00B3319F"/>
    <w:rsid w:val="00B761F5"/>
    <w:rsid w:val="00BA371F"/>
    <w:rsid w:val="00C811DA"/>
    <w:rsid w:val="00C94B8E"/>
    <w:rsid w:val="00CC1E83"/>
    <w:rsid w:val="00CD5DD7"/>
    <w:rsid w:val="00CE42B1"/>
    <w:rsid w:val="00D459D4"/>
    <w:rsid w:val="00D80908"/>
    <w:rsid w:val="00D95538"/>
    <w:rsid w:val="00DA7E1B"/>
    <w:rsid w:val="00DD4466"/>
    <w:rsid w:val="00DD48B2"/>
    <w:rsid w:val="00DD7F2B"/>
    <w:rsid w:val="00E04910"/>
    <w:rsid w:val="00EB50E1"/>
    <w:rsid w:val="00F31430"/>
    <w:rsid w:val="00F47784"/>
    <w:rsid w:val="00F9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2FD"/>
  </w:style>
  <w:style w:type="paragraph" w:styleId="a5">
    <w:name w:val="footer"/>
    <w:basedOn w:val="a"/>
    <w:link w:val="a6"/>
    <w:uiPriority w:val="99"/>
    <w:semiHidden/>
    <w:unhideWhenUsed/>
    <w:rsid w:val="00713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2FD"/>
  </w:style>
  <w:style w:type="paragraph" w:styleId="a7">
    <w:name w:val="No Spacing"/>
    <w:uiPriority w:val="1"/>
    <w:qFormat/>
    <w:rsid w:val="00F47784"/>
  </w:style>
  <w:style w:type="character" w:styleId="a8">
    <w:name w:val="Hyperlink"/>
    <w:basedOn w:val="a0"/>
    <w:uiPriority w:val="99"/>
    <w:semiHidden/>
    <w:unhideWhenUsed/>
    <w:rsid w:val="00EB50E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A7E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A7E1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96C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C1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5600"/>
    <w:pPr>
      <w:widowControl w:val="0"/>
      <w:autoSpaceDE w:val="0"/>
      <w:autoSpaceDN w:val="0"/>
      <w:spacing w:line="268" w:lineRule="exact"/>
      <w:jc w:val="center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355600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A4542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39"/>
    <w:rsid w:val="00A5792B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шестопалов</dc:creator>
  <cp:lastModifiedBy>User</cp:lastModifiedBy>
  <cp:revision>2</cp:revision>
  <cp:lastPrinted>2023-07-07T03:00:00Z</cp:lastPrinted>
  <dcterms:created xsi:type="dcterms:W3CDTF">2023-10-12T12:25:00Z</dcterms:created>
  <dcterms:modified xsi:type="dcterms:W3CDTF">2023-10-12T12:25:00Z</dcterms:modified>
</cp:coreProperties>
</file>